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80329" w14:textId="77777777" w:rsidR="00550CE1" w:rsidRDefault="002263FF">
      <w:r>
        <w:t xml:space="preserve">The advantages of videoconferencing psychiatric consultations </w:t>
      </w:r>
      <w:r w:rsidR="007A22A7">
        <w:t xml:space="preserve">in rural and remote areas </w:t>
      </w:r>
      <w:r>
        <w:t xml:space="preserve">is discussed by </w:t>
      </w:r>
      <w:r w:rsidR="007A22A7">
        <w:t xml:space="preserve">a psychiatrist involved in using a new CSIRO developed </w:t>
      </w:r>
      <w:proofErr w:type="spellStart"/>
      <w:r w:rsidR="007A22A7">
        <w:t>videoplatform</w:t>
      </w:r>
      <w:proofErr w:type="spellEnd"/>
      <w:r w:rsidR="007A22A7">
        <w:t xml:space="preserve">. The advantages for the patient are increased access to major city specialised psychiatric services, reduced cost, reduced patient inconvenience. The advantages for rural and remote GP’s are access to professional development from the practice with specific learning opportunities based on their patient load. Videoconferencing also provided an opportunity to network with city based psychiatrists. This improved access and quality of psychiatric services is likely to assist in reducing the urban-rural divide in mental </w:t>
      </w:r>
      <w:bookmarkStart w:id="0" w:name="_GoBack"/>
      <w:bookmarkEnd w:id="0"/>
      <w:r w:rsidR="007A22A7">
        <w:t xml:space="preserve">health outcomes. </w:t>
      </w:r>
    </w:p>
    <w:sectPr w:rsidR="00550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FF"/>
    <w:rsid w:val="002263FF"/>
    <w:rsid w:val="00550CE1"/>
    <w:rsid w:val="007A22A7"/>
    <w:rsid w:val="00970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E991"/>
  <w15:chartTrackingRefBased/>
  <w15:docId w15:val="{4F309AC0-92F4-4852-A1B5-79C06D5A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99</Words>
  <Characters>613</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zelko mustac</dc:creator>
  <cp:keywords/>
  <dc:description/>
  <cp:lastModifiedBy>zelko mustac</cp:lastModifiedBy>
  <cp:revision>1</cp:revision>
  <dcterms:created xsi:type="dcterms:W3CDTF">2017-06-29T10:01:00Z</dcterms:created>
  <dcterms:modified xsi:type="dcterms:W3CDTF">2017-06-29T11:22:00Z</dcterms:modified>
</cp:coreProperties>
</file>