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Pr="003A4CDA" w:rsidRDefault="0083790A" w:rsidP="0083790A">
      <w:pPr>
        <w:spacing w:after="0"/>
        <w:rPr>
          <w:rFonts w:ascii="Arial" w:hAnsi="Arial" w:cs="Arial"/>
          <w:b/>
          <w:sz w:val="24"/>
        </w:rPr>
      </w:pPr>
    </w:p>
    <w:p w14:paraId="449209C1" w14:textId="61355C65" w:rsidR="0083790A" w:rsidRPr="003A4CDA" w:rsidRDefault="003A4CDA" w:rsidP="0083790A">
      <w:pPr>
        <w:spacing w:after="0"/>
        <w:rPr>
          <w:rFonts w:ascii="Arial" w:hAnsi="Arial" w:cs="Arial"/>
          <w:b/>
          <w:sz w:val="24"/>
        </w:rPr>
      </w:pPr>
      <w:r w:rsidRPr="003A4CDA">
        <w:rPr>
          <w:rFonts w:ascii="Arial" w:hAnsi="Arial" w:cs="Arial"/>
          <w:b/>
          <w:sz w:val="24"/>
        </w:rPr>
        <w:t>PAPER NUMER #144</w:t>
      </w:r>
    </w:p>
    <w:p w14:paraId="2EE2A5BE" w14:textId="4A01C3CE" w:rsidR="00A4472C" w:rsidRPr="003A4CDA" w:rsidRDefault="00160F5E" w:rsidP="003D1F3B">
      <w:pPr>
        <w:spacing w:after="0" w:line="240" w:lineRule="auto"/>
        <w:rPr>
          <w:rFonts w:ascii="Arial" w:eastAsia="Times New Roman" w:hAnsi="Arial" w:cs="Arial"/>
          <w:b/>
          <w:szCs w:val="20"/>
        </w:rPr>
      </w:pPr>
      <w:r w:rsidRPr="003A4CDA">
        <w:rPr>
          <w:rFonts w:ascii="Arial" w:eastAsia="Times New Roman" w:hAnsi="Arial" w:cs="Arial"/>
          <w:b/>
          <w:szCs w:val="20"/>
        </w:rPr>
        <w:t xml:space="preserve">Poor evidence – big decisions; a tale of the evidence on congenital Lyme disease </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65AC0355" w:rsidR="00EB42BD" w:rsidRPr="0083790A" w:rsidRDefault="000F00DD" w:rsidP="003A4CDA">
      <w:pPr>
        <w:spacing w:after="0" w:line="240" w:lineRule="auto"/>
        <w:rPr>
          <w:rFonts w:ascii="Arial" w:eastAsia="Times New Roman" w:hAnsi="Arial" w:cs="Arial"/>
          <w:sz w:val="20"/>
          <w:szCs w:val="20"/>
        </w:rPr>
      </w:pPr>
      <w:r w:rsidRPr="0083790A">
        <w:rPr>
          <w:rFonts w:ascii="Arial" w:eastAsia="Times New Roman" w:hAnsi="Arial" w:cs="Arial"/>
          <w:b/>
          <w:sz w:val="20"/>
          <w:szCs w:val="20"/>
        </w:rPr>
        <w:t>Presenting Author</w:t>
      </w:r>
    </w:p>
    <w:p w14:paraId="50EC53FD" w14:textId="6E679CE9" w:rsidR="00EB42BD" w:rsidRPr="0083790A" w:rsidRDefault="00160F5E" w:rsidP="003A4CDA">
      <w:pPr>
        <w:spacing w:after="0" w:line="240" w:lineRule="auto"/>
        <w:rPr>
          <w:rFonts w:ascii="Arial" w:hAnsi="Arial" w:cs="Arial"/>
          <w:sz w:val="20"/>
          <w:szCs w:val="20"/>
          <w:lang w:val="en-AU"/>
        </w:rPr>
      </w:pPr>
      <w:r>
        <w:rPr>
          <w:rFonts w:ascii="Arial" w:eastAsia="Times New Roman" w:hAnsi="Arial" w:cs="Arial"/>
          <w:sz w:val="20"/>
          <w:szCs w:val="20"/>
        </w:rPr>
        <w:t>Lisa Waddell</w:t>
      </w:r>
    </w:p>
    <w:p w14:paraId="29DB496A" w14:textId="1308CBC4" w:rsidR="000F00DD" w:rsidRDefault="000F00DD" w:rsidP="003A4CDA">
      <w:pPr>
        <w:spacing w:after="0" w:line="240" w:lineRule="auto"/>
        <w:rPr>
          <w:rFonts w:ascii="Arial" w:hAnsi="Arial" w:cs="Arial"/>
          <w:b/>
          <w:lang w:val="en-AU"/>
        </w:rPr>
      </w:pPr>
    </w:p>
    <w:p w14:paraId="28EFE90C" w14:textId="0F36B5D6" w:rsidR="0083790A" w:rsidRDefault="00EB42BD" w:rsidP="003A4CDA">
      <w:pPr>
        <w:spacing w:after="0" w:line="240" w:lineRule="auto"/>
        <w:rPr>
          <w:rFonts w:ascii="Arial" w:eastAsia="Times New Roman" w:hAnsi="Arial" w:cs="Arial"/>
          <w:sz w:val="20"/>
          <w:szCs w:val="20"/>
        </w:rPr>
      </w:pPr>
      <w:r w:rsidRPr="0083790A">
        <w:rPr>
          <w:rFonts w:ascii="Arial" w:hAnsi="Arial" w:cs="Arial"/>
          <w:b/>
          <w:sz w:val="20"/>
          <w:szCs w:val="20"/>
          <w:lang w:val="en-AU"/>
        </w:rPr>
        <w:t>Affiliation</w:t>
      </w:r>
      <w:r w:rsidR="00457737" w:rsidRPr="0083790A">
        <w:rPr>
          <w:rFonts w:ascii="Arial" w:hAnsi="Arial" w:cs="Arial"/>
          <w:sz w:val="20"/>
          <w:szCs w:val="20"/>
        </w:rPr>
        <w:t xml:space="preserve"> </w:t>
      </w:r>
    </w:p>
    <w:p w14:paraId="488CD561" w14:textId="48610A73" w:rsidR="00160F5E" w:rsidRDefault="00160F5E" w:rsidP="003A4CDA">
      <w:pPr>
        <w:spacing w:after="0" w:line="240" w:lineRule="auto"/>
        <w:rPr>
          <w:rFonts w:ascii="Arial" w:eastAsia="Times New Roman" w:hAnsi="Arial" w:cs="Arial"/>
          <w:sz w:val="20"/>
          <w:szCs w:val="20"/>
        </w:rPr>
      </w:pPr>
      <w:r>
        <w:rPr>
          <w:rFonts w:ascii="Arial" w:eastAsia="Times New Roman" w:hAnsi="Arial" w:cs="Arial"/>
          <w:sz w:val="20"/>
          <w:szCs w:val="20"/>
        </w:rPr>
        <w:t>Public Health Agency of Canada</w:t>
      </w:r>
    </w:p>
    <w:p w14:paraId="4DDAAC74" w14:textId="77777777" w:rsidR="003A4CDA" w:rsidRPr="00122532" w:rsidRDefault="003A4CDA" w:rsidP="003A4CDA">
      <w:pPr>
        <w:spacing w:after="0" w:line="240" w:lineRule="auto"/>
        <w:rPr>
          <w:rFonts w:ascii="Arial" w:hAnsi="Arial" w:cs="Arial"/>
          <w:sz w:val="20"/>
          <w:szCs w:val="20"/>
        </w:rPr>
      </w:pPr>
    </w:p>
    <w:p w14:paraId="44EC24DD" w14:textId="42B5A18D" w:rsidR="00796ABC" w:rsidRPr="0083790A" w:rsidRDefault="00796ABC" w:rsidP="003A4CDA">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0EFE1397" w:rsidR="00796ABC" w:rsidRPr="0083790A" w:rsidRDefault="00160F5E" w:rsidP="003A4CDA">
      <w:pPr>
        <w:spacing w:after="0" w:line="240" w:lineRule="auto"/>
        <w:rPr>
          <w:rFonts w:ascii="Arial" w:eastAsia="Times New Roman" w:hAnsi="Arial" w:cs="Arial"/>
          <w:sz w:val="20"/>
          <w:szCs w:val="20"/>
        </w:rPr>
      </w:pPr>
      <w:r>
        <w:rPr>
          <w:rFonts w:ascii="Arial" w:eastAsia="Times New Roman" w:hAnsi="Arial" w:cs="Arial"/>
          <w:sz w:val="20"/>
          <w:szCs w:val="20"/>
        </w:rPr>
        <w:t>Canada</w:t>
      </w:r>
    </w:p>
    <w:p w14:paraId="6342468C" w14:textId="77777777" w:rsidR="00796ABC" w:rsidRDefault="00796ABC" w:rsidP="003A4CDA">
      <w:pPr>
        <w:spacing w:after="0" w:line="240" w:lineRule="auto"/>
        <w:rPr>
          <w:rFonts w:ascii="Arial" w:hAnsi="Arial" w:cs="Arial"/>
          <w:b/>
          <w:sz w:val="20"/>
          <w:szCs w:val="20"/>
          <w:lang w:val="en-AU"/>
        </w:rPr>
      </w:pPr>
    </w:p>
    <w:p w14:paraId="483A37B9" w14:textId="21708564" w:rsidR="003D1F3B" w:rsidRPr="003A4CDA" w:rsidRDefault="003B4148" w:rsidP="003A4CDA">
      <w:pPr>
        <w:spacing w:after="0" w:line="240" w:lineRule="auto"/>
        <w:rPr>
          <w:rFonts w:ascii="Arial" w:hAnsi="Arial" w:cs="Arial"/>
          <w:b/>
          <w:sz w:val="20"/>
          <w:szCs w:val="20"/>
          <w:lang w:val="en-AU"/>
        </w:rPr>
      </w:pPr>
      <w:r w:rsidRPr="003A4CDA">
        <w:rPr>
          <w:rFonts w:ascii="Arial" w:hAnsi="Arial" w:cs="Arial"/>
          <w:b/>
          <w:sz w:val="20"/>
          <w:szCs w:val="20"/>
          <w:lang w:val="en-AU"/>
        </w:rPr>
        <w:t>O</w:t>
      </w:r>
      <w:r w:rsidR="0083790A" w:rsidRPr="003A4CDA">
        <w:rPr>
          <w:rFonts w:ascii="Arial" w:hAnsi="Arial" w:cs="Arial"/>
          <w:b/>
          <w:sz w:val="20"/>
          <w:szCs w:val="20"/>
          <w:lang w:val="en-AU"/>
        </w:rPr>
        <w:t>bjectives/aims</w:t>
      </w:r>
      <w:r w:rsidR="00881693" w:rsidRPr="003A4CDA">
        <w:rPr>
          <w:rFonts w:ascii="Arial" w:hAnsi="Arial" w:cs="Arial"/>
          <w:b/>
          <w:sz w:val="20"/>
          <w:szCs w:val="20"/>
          <w:lang w:val="en-AU"/>
        </w:rPr>
        <w:t xml:space="preserve"> </w:t>
      </w:r>
    </w:p>
    <w:p w14:paraId="2DC67099" w14:textId="3F87AF54" w:rsidR="007231EB" w:rsidRPr="003A4CDA" w:rsidRDefault="00160F5E" w:rsidP="003A4C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3A4CDA">
        <w:rPr>
          <w:rFonts w:ascii="Arial" w:hAnsi="Arial" w:cs="Arial"/>
          <w:sz w:val="20"/>
          <w:szCs w:val="20"/>
          <w:lang w:val="en-AU"/>
        </w:rPr>
        <w:t>Use systematic review (SR) to</w:t>
      </w:r>
      <w:r w:rsidR="006B7960" w:rsidRPr="003A4CDA">
        <w:rPr>
          <w:rFonts w:ascii="Arial" w:hAnsi="Arial" w:cs="Arial"/>
          <w:sz w:val="20"/>
          <w:szCs w:val="20"/>
          <w:lang w:val="en-AU"/>
        </w:rPr>
        <w:t xml:space="preserve"> support an evidence-informed approach to addressing a highly politicized issue and support </w:t>
      </w:r>
      <w:r w:rsidR="00810194" w:rsidRPr="003A4CDA">
        <w:rPr>
          <w:rFonts w:ascii="Arial" w:hAnsi="Arial" w:cs="Arial"/>
          <w:sz w:val="20"/>
          <w:szCs w:val="20"/>
          <w:lang w:val="en-AU"/>
        </w:rPr>
        <w:t xml:space="preserve">public health recommendations </w:t>
      </w:r>
      <w:r w:rsidR="006B7960" w:rsidRPr="003A4CDA">
        <w:rPr>
          <w:rFonts w:ascii="Arial" w:hAnsi="Arial" w:cs="Arial"/>
          <w:sz w:val="20"/>
          <w:szCs w:val="20"/>
          <w:lang w:val="en-AU"/>
        </w:rPr>
        <w:t>on the impact of</w:t>
      </w:r>
      <w:r w:rsidR="00EF2D19" w:rsidRPr="003A4CDA">
        <w:rPr>
          <w:rFonts w:ascii="Arial" w:hAnsi="Arial" w:cs="Arial"/>
          <w:sz w:val="20"/>
          <w:szCs w:val="20"/>
        </w:rPr>
        <w:t xml:space="preserve"> gestational Lyme disease </w:t>
      </w:r>
      <w:r w:rsidR="007B39E9" w:rsidRPr="003A4CDA">
        <w:rPr>
          <w:rFonts w:ascii="Arial" w:hAnsi="Arial" w:cs="Arial"/>
          <w:sz w:val="20"/>
          <w:szCs w:val="20"/>
        </w:rPr>
        <w:t xml:space="preserve">(LD) </w:t>
      </w:r>
      <w:r w:rsidR="00EF2D19" w:rsidRPr="003A4CDA">
        <w:rPr>
          <w:rFonts w:ascii="Arial" w:hAnsi="Arial" w:cs="Arial"/>
          <w:sz w:val="20"/>
          <w:szCs w:val="20"/>
        </w:rPr>
        <w:t>in humans</w:t>
      </w:r>
      <w:r w:rsidR="00EF2D19" w:rsidRPr="003A4CDA">
        <w:rPr>
          <w:rFonts w:cs="Times New Roman"/>
        </w:rPr>
        <w:t>.</w:t>
      </w:r>
    </w:p>
    <w:p w14:paraId="30DA6058" w14:textId="77777777" w:rsidR="007231EB" w:rsidRPr="003A4CDA" w:rsidRDefault="007231EB" w:rsidP="003A4CDA">
      <w:pPr>
        <w:spacing w:after="0" w:line="240" w:lineRule="auto"/>
        <w:rPr>
          <w:rFonts w:ascii="Arial" w:hAnsi="Arial" w:cs="Arial"/>
          <w:sz w:val="20"/>
          <w:szCs w:val="20"/>
          <w:lang w:val="en-AU"/>
        </w:rPr>
      </w:pPr>
    </w:p>
    <w:p w14:paraId="44AEE3BD" w14:textId="4B629EBD" w:rsidR="007231EB" w:rsidRPr="003A4CDA" w:rsidRDefault="0083790A" w:rsidP="003A4CDA">
      <w:pPr>
        <w:spacing w:after="0" w:line="240" w:lineRule="auto"/>
        <w:rPr>
          <w:rFonts w:ascii="Arial" w:hAnsi="Arial" w:cs="Arial"/>
          <w:b/>
          <w:sz w:val="20"/>
          <w:szCs w:val="20"/>
          <w:lang w:val="en-AU"/>
        </w:rPr>
      </w:pPr>
      <w:r w:rsidRPr="003A4CDA">
        <w:rPr>
          <w:rFonts w:ascii="Arial" w:hAnsi="Arial" w:cs="Arial"/>
          <w:b/>
          <w:sz w:val="20"/>
          <w:szCs w:val="20"/>
          <w:lang w:val="en-AU"/>
        </w:rPr>
        <w:t>M</w:t>
      </w:r>
      <w:r w:rsidR="007231EB" w:rsidRPr="003A4CDA">
        <w:rPr>
          <w:rFonts w:ascii="Arial" w:hAnsi="Arial" w:cs="Arial"/>
          <w:b/>
          <w:sz w:val="20"/>
          <w:szCs w:val="20"/>
          <w:lang w:val="en-AU"/>
        </w:rPr>
        <w:t>ethods</w:t>
      </w:r>
    </w:p>
    <w:p w14:paraId="17DE59C9" w14:textId="53DB3D3D" w:rsidR="00160F5E" w:rsidRPr="003A4CDA" w:rsidRDefault="00160F5E" w:rsidP="003A4CDA">
      <w:pPr>
        <w:spacing w:after="0" w:line="240" w:lineRule="auto"/>
        <w:rPr>
          <w:rFonts w:ascii="Arial" w:hAnsi="Arial" w:cs="Arial"/>
          <w:sz w:val="20"/>
          <w:szCs w:val="20"/>
        </w:rPr>
      </w:pPr>
      <w:r w:rsidRPr="003A4CDA">
        <w:rPr>
          <w:rFonts w:ascii="Arial" w:hAnsi="Arial" w:cs="Arial"/>
          <w:sz w:val="20"/>
          <w:szCs w:val="20"/>
        </w:rPr>
        <w:t xml:space="preserve">A SR was conducted to summarize the global literature on adverse birth outcomes associated with gestational LD in humans. The SR followed an </w:t>
      </w:r>
      <w:r w:rsidRPr="003A4CDA">
        <w:rPr>
          <w:rFonts w:ascii="Arial" w:hAnsi="Arial" w:cs="Arial"/>
          <w:i/>
          <w:sz w:val="20"/>
          <w:szCs w:val="20"/>
        </w:rPr>
        <w:t xml:space="preserve">a priori </w:t>
      </w:r>
      <w:r w:rsidRPr="003A4CDA">
        <w:rPr>
          <w:rFonts w:ascii="Arial" w:hAnsi="Arial" w:cs="Arial"/>
          <w:sz w:val="20"/>
          <w:szCs w:val="20"/>
        </w:rPr>
        <w:t>protocol of pretested screening, risk of bias, and data extraction forms.  Data were summarized descriptively and random effects meta-analysis (MA) was used where appropriate.</w:t>
      </w:r>
      <w:r w:rsidR="00F12685" w:rsidRPr="003A4CDA">
        <w:rPr>
          <w:rFonts w:ascii="Arial" w:hAnsi="Arial" w:cs="Arial"/>
          <w:sz w:val="20"/>
          <w:szCs w:val="20"/>
        </w:rPr>
        <w:t xml:space="preserve"> </w:t>
      </w:r>
      <w:r w:rsidRPr="003A4CDA">
        <w:rPr>
          <w:rFonts w:ascii="Arial" w:hAnsi="Arial" w:cs="Arial"/>
          <w:sz w:val="20"/>
          <w:szCs w:val="20"/>
        </w:rPr>
        <w:t xml:space="preserve">The results of the SR were used to support discussions with stakeholders about the evidence and </w:t>
      </w:r>
      <w:r w:rsidR="00F12685" w:rsidRPr="003A4CDA">
        <w:rPr>
          <w:rFonts w:ascii="Arial" w:hAnsi="Arial" w:cs="Arial"/>
          <w:sz w:val="20"/>
          <w:szCs w:val="20"/>
        </w:rPr>
        <w:t xml:space="preserve">development of </w:t>
      </w:r>
      <w:r w:rsidR="00810194" w:rsidRPr="003A4CDA">
        <w:rPr>
          <w:rFonts w:ascii="Arial" w:hAnsi="Arial" w:cs="Arial"/>
          <w:sz w:val="20"/>
          <w:szCs w:val="20"/>
        </w:rPr>
        <w:t xml:space="preserve">public health </w:t>
      </w:r>
      <w:r w:rsidRPr="003A4CDA">
        <w:rPr>
          <w:rFonts w:ascii="Arial" w:hAnsi="Arial" w:cs="Arial"/>
          <w:sz w:val="20"/>
          <w:szCs w:val="20"/>
        </w:rPr>
        <w:t>recommendations.</w:t>
      </w:r>
    </w:p>
    <w:p w14:paraId="32B92438" w14:textId="396EC8A2" w:rsidR="007231EB" w:rsidRPr="003A4CDA" w:rsidRDefault="007231EB" w:rsidP="003A4CDA">
      <w:pPr>
        <w:spacing w:after="0" w:line="240" w:lineRule="auto"/>
        <w:rPr>
          <w:rFonts w:ascii="Arial" w:hAnsi="Arial" w:cs="Arial"/>
          <w:sz w:val="20"/>
          <w:szCs w:val="20"/>
          <w:lang w:val="en-AU"/>
        </w:rPr>
      </w:pPr>
      <w:bookmarkStart w:id="0" w:name="_GoBack"/>
      <w:bookmarkEnd w:id="0"/>
    </w:p>
    <w:p w14:paraId="03AF54E2" w14:textId="60A1DA86" w:rsidR="007231EB" w:rsidRPr="003A4CDA" w:rsidRDefault="003A4CDA" w:rsidP="003A4CDA">
      <w:pPr>
        <w:spacing w:after="0" w:line="240" w:lineRule="auto"/>
        <w:rPr>
          <w:rFonts w:ascii="Arial" w:hAnsi="Arial" w:cs="Arial"/>
          <w:b/>
          <w:sz w:val="20"/>
          <w:szCs w:val="20"/>
          <w:lang w:val="en-AU"/>
        </w:rPr>
      </w:pPr>
      <w:r>
        <w:rPr>
          <w:rFonts w:ascii="Arial" w:hAnsi="Arial" w:cs="Arial"/>
          <w:b/>
          <w:sz w:val="20"/>
          <w:szCs w:val="20"/>
          <w:lang w:val="en-AU"/>
        </w:rPr>
        <w:t>Main findings</w:t>
      </w:r>
    </w:p>
    <w:p w14:paraId="4D92CD85" w14:textId="62FF12DE" w:rsidR="0018035B" w:rsidRPr="003A4CDA" w:rsidRDefault="00160F5E" w:rsidP="003A4CDA">
      <w:pPr>
        <w:spacing w:after="0" w:line="240" w:lineRule="auto"/>
        <w:rPr>
          <w:rFonts w:ascii="Arial" w:hAnsi="Arial" w:cs="Arial"/>
          <w:sz w:val="20"/>
          <w:szCs w:val="20"/>
        </w:rPr>
      </w:pPr>
      <w:r w:rsidRPr="003A4CDA">
        <w:rPr>
          <w:rFonts w:ascii="Arial" w:hAnsi="Arial" w:cs="Arial"/>
          <w:sz w:val="20"/>
          <w:szCs w:val="20"/>
        </w:rPr>
        <w:t>The SR identified 45 relevant studies, 29 describing 59 cases reported as gestational LD in the United States, Europe, and Asia (1969-2017)</w:t>
      </w:r>
      <w:r w:rsidR="0018035B" w:rsidRPr="003A4CDA">
        <w:rPr>
          <w:rFonts w:ascii="Arial" w:hAnsi="Arial" w:cs="Arial"/>
          <w:sz w:val="20"/>
          <w:szCs w:val="20"/>
        </w:rPr>
        <w:t xml:space="preserve"> and 17 observational studies</w:t>
      </w:r>
      <w:r w:rsidRPr="003A4CDA">
        <w:rPr>
          <w:rFonts w:ascii="Arial" w:hAnsi="Arial" w:cs="Arial"/>
          <w:sz w:val="20"/>
          <w:szCs w:val="20"/>
        </w:rPr>
        <w:t xml:space="preserve">.  Adverse birth outcomes included abortion or fetal death (n=11), newborn death (n=9), and newborns with an abnormal outcome at birth (n=14). Only one case provided a full case description (clinical manifestations in the mother, negative outcome for the child, and laboratory detection of </w:t>
      </w:r>
      <w:proofErr w:type="spellStart"/>
      <w:r w:rsidR="007B39E9" w:rsidRPr="003A4CDA">
        <w:rPr>
          <w:rFonts w:ascii="Arial" w:hAnsi="Arial" w:cs="Arial"/>
          <w:i/>
          <w:sz w:val="20"/>
          <w:szCs w:val="20"/>
        </w:rPr>
        <w:t>Borrelia</w:t>
      </w:r>
      <w:proofErr w:type="spellEnd"/>
      <w:r w:rsidR="007B39E9" w:rsidRPr="003A4CDA">
        <w:rPr>
          <w:rFonts w:ascii="Arial" w:hAnsi="Arial" w:cs="Arial"/>
          <w:i/>
          <w:sz w:val="20"/>
          <w:szCs w:val="20"/>
        </w:rPr>
        <w:t xml:space="preserve"> </w:t>
      </w:r>
      <w:proofErr w:type="spellStart"/>
      <w:r w:rsidR="007B39E9" w:rsidRPr="003A4CDA">
        <w:rPr>
          <w:rFonts w:ascii="Arial" w:hAnsi="Arial" w:cs="Arial"/>
          <w:i/>
          <w:sz w:val="20"/>
          <w:szCs w:val="20"/>
        </w:rPr>
        <w:t>burgdorferi</w:t>
      </w:r>
      <w:proofErr w:type="spellEnd"/>
      <w:r w:rsidR="007B39E9" w:rsidRPr="003A4CDA">
        <w:rPr>
          <w:rFonts w:ascii="Arial" w:hAnsi="Arial" w:cs="Arial"/>
          <w:sz w:val="20"/>
          <w:szCs w:val="20"/>
        </w:rPr>
        <w:t xml:space="preserve"> </w:t>
      </w:r>
      <w:proofErr w:type="spellStart"/>
      <w:r w:rsidR="007B39E9" w:rsidRPr="003A4CDA">
        <w:rPr>
          <w:rFonts w:ascii="Arial" w:hAnsi="Arial" w:cs="Arial"/>
          <w:sz w:val="20"/>
          <w:szCs w:val="20"/>
        </w:rPr>
        <w:t>sensu</w:t>
      </w:r>
      <w:proofErr w:type="spellEnd"/>
      <w:r w:rsidR="007B39E9" w:rsidRPr="003A4CDA">
        <w:rPr>
          <w:rFonts w:ascii="Arial" w:hAnsi="Arial" w:cs="Arial"/>
          <w:sz w:val="20"/>
          <w:szCs w:val="20"/>
        </w:rPr>
        <w:t xml:space="preserve"> </w:t>
      </w:r>
      <w:proofErr w:type="spellStart"/>
      <w:r w:rsidR="007B39E9" w:rsidRPr="003A4CDA">
        <w:rPr>
          <w:rFonts w:ascii="Arial" w:hAnsi="Arial" w:cs="Arial"/>
          <w:sz w:val="20"/>
          <w:szCs w:val="20"/>
        </w:rPr>
        <w:t>lato</w:t>
      </w:r>
      <w:proofErr w:type="spellEnd"/>
      <w:r w:rsidR="007B39E9" w:rsidRPr="003A4CDA">
        <w:rPr>
          <w:rFonts w:ascii="Arial" w:hAnsi="Arial" w:cs="Arial"/>
          <w:sz w:val="20"/>
          <w:szCs w:val="20"/>
        </w:rPr>
        <w:t xml:space="preserve"> complex (</w:t>
      </w:r>
      <w:r w:rsidRPr="003A4CDA">
        <w:rPr>
          <w:rFonts w:ascii="Arial" w:hAnsi="Arial" w:cs="Arial"/>
          <w:i/>
          <w:sz w:val="20"/>
          <w:szCs w:val="20"/>
        </w:rPr>
        <w:t xml:space="preserve">B. </w:t>
      </w:r>
      <w:proofErr w:type="spellStart"/>
      <w:r w:rsidRPr="003A4CDA">
        <w:rPr>
          <w:rFonts w:ascii="Arial" w:hAnsi="Arial" w:cs="Arial"/>
          <w:i/>
          <w:sz w:val="20"/>
          <w:szCs w:val="20"/>
        </w:rPr>
        <w:t>burgdorferi</w:t>
      </w:r>
      <w:proofErr w:type="spellEnd"/>
      <w:r w:rsidRPr="003A4CDA">
        <w:rPr>
          <w:rFonts w:ascii="Arial" w:hAnsi="Arial" w:cs="Arial"/>
          <w:sz w:val="20"/>
          <w:szCs w:val="20"/>
        </w:rPr>
        <w:t xml:space="preserve"> in the child) that provides some evidence for negative consequences for the fetus as a result of vertical transmission of </w:t>
      </w:r>
      <w:r w:rsidRPr="003A4CDA">
        <w:rPr>
          <w:rFonts w:ascii="Arial" w:hAnsi="Arial" w:cs="Arial"/>
          <w:i/>
          <w:sz w:val="20"/>
          <w:szCs w:val="20"/>
        </w:rPr>
        <w:t xml:space="preserve">B. </w:t>
      </w:r>
      <w:proofErr w:type="spellStart"/>
      <w:r w:rsidRPr="003A4CDA">
        <w:rPr>
          <w:rFonts w:ascii="Arial" w:hAnsi="Arial" w:cs="Arial"/>
          <w:i/>
          <w:sz w:val="20"/>
          <w:szCs w:val="20"/>
        </w:rPr>
        <w:t>burgdorferi</w:t>
      </w:r>
      <w:proofErr w:type="spellEnd"/>
      <w:r w:rsidRPr="003A4CDA">
        <w:rPr>
          <w:rFonts w:ascii="Arial" w:hAnsi="Arial" w:cs="Arial"/>
          <w:sz w:val="20"/>
          <w:szCs w:val="20"/>
        </w:rPr>
        <w:t xml:space="preserve">. No study provided pathological evidence for how the presence of </w:t>
      </w:r>
      <w:r w:rsidRPr="003A4CDA">
        <w:rPr>
          <w:rFonts w:ascii="Arial" w:hAnsi="Arial" w:cs="Arial"/>
          <w:i/>
          <w:sz w:val="20"/>
          <w:szCs w:val="20"/>
        </w:rPr>
        <w:t xml:space="preserve">B. </w:t>
      </w:r>
      <w:proofErr w:type="spellStart"/>
      <w:r w:rsidRPr="003A4CDA">
        <w:rPr>
          <w:rFonts w:ascii="Arial" w:hAnsi="Arial" w:cs="Arial"/>
          <w:i/>
          <w:sz w:val="20"/>
          <w:szCs w:val="20"/>
        </w:rPr>
        <w:t>burgdorferi</w:t>
      </w:r>
      <w:proofErr w:type="spellEnd"/>
      <w:r w:rsidRPr="003A4CDA">
        <w:rPr>
          <w:rFonts w:ascii="Arial" w:hAnsi="Arial" w:cs="Arial"/>
          <w:i/>
          <w:sz w:val="20"/>
          <w:szCs w:val="20"/>
        </w:rPr>
        <w:t xml:space="preserve"> </w:t>
      </w:r>
      <w:r w:rsidRPr="003A4CDA">
        <w:rPr>
          <w:rFonts w:ascii="Arial" w:hAnsi="Arial" w:cs="Arial"/>
          <w:sz w:val="20"/>
          <w:szCs w:val="20"/>
        </w:rPr>
        <w:t>may be associated with pathology seen in the fetus.</w:t>
      </w:r>
      <w:r w:rsidR="0018035B" w:rsidRPr="003A4CDA">
        <w:rPr>
          <w:rFonts w:ascii="Arial" w:hAnsi="Arial" w:cs="Arial"/>
          <w:sz w:val="20"/>
          <w:szCs w:val="20"/>
        </w:rPr>
        <w:t xml:space="preserve"> </w:t>
      </w:r>
      <w:r w:rsidR="00784DC0" w:rsidRPr="003A4CDA">
        <w:rPr>
          <w:rFonts w:ascii="Arial" w:hAnsi="Arial" w:cs="Arial"/>
          <w:sz w:val="20"/>
          <w:szCs w:val="20"/>
        </w:rPr>
        <w:t>E</w:t>
      </w:r>
      <w:r w:rsidR="0018035B" w:rsidRPr="003A4CDA">
        <w:rPr>
          <w:rFonts w:ascii="Arial" w:hAnsi="Arial" w:cs="Arial"/>
          <w:sz w:val="20"/>
          <w:szCs w:val="20"/>
        </w:rPr>
        <w:t>ight studies</w:t>
      </w:r>
      <w:r w:rsidR="00784DC0" w:rsidRPr="003A4CDA">
        <w:rPr>
          <w:rFonts w:ascii="Arial" w:hAnsi="Arial" w:cs="Arial"/>
          <w:sz w:val="20"/>
          <w:szCs w:val="20"/>
        </w:rPr>
        <w:t xml:space="preserve"> </w:t>
      </w:r>
      <w:r w:rsidR="00EF2D19" w:rsidRPr="003A4CDA">
        <w:rPr>
          <w:rFonts w:ascii="Arial" w:hAnsi="Arial" w:cs="Arial"/>
          <w:sz w:val="20"/>
          <w:szCs w:val="20"/>
        </w:rPr>
        <w:t xml:space="preserve">found no difference in </w:t>
      </w:r>
      <w:r w:rsidR="0018035B" w:rsidRPr="003A4CDA">
        <w:rPr>
          <w:rFonts w:ascii="Arial" w:hAnsi="Arial" w:cs="Arial"/>
          <w:sz w:val="20"/>
          <w:szCs w:val="20"/>
        </w:rPr>
        <w:t>the p</w:t>
      </w:r>
      <w:r w:rsidRPr="003A4CDA">
        <w:rPr>
          <w:rFonts w:ascii="Arial" w:hAnsi="Arial" w:cs="Arial"/>
          <w:sz w:val="20"/>
          <w:szCs w:val="20"/>
        </w:rPr>
        <w:t xml:space="preserve">revalence of adverse birth outcomes in an exposed population (defined by the authors as: gestational LD, history of LD, tick bites or residence in an endemic area) </w:t>
      </w:r>
      <w:r w:rsidR="00784DC0" w:rsidRPr="003A4CDA">
        <w:rPr>
          <w:rFonts w:ascii="Arial" w:hAnsi="Arial" w:cs="Arial"/>
          <w:sz w:val="20"/>
          <w:szCs w:val="20"/>
        </w:rPr>
        <w:t>and</w:t>
      </w:r>
      <w:r w:rsidRPr="003A4CDA">
        <w:rPr>
          <w:rFonts w:ascii="Arial" w:hAnsi="Arial" w:cs="Arial"/>
          <w:sz w:val="20"/>
          <w:szCs w:val="20"/>
        </w:rPr>
        <w:t xml:space="preserve"> an unexposed population. A meta-analysis of nine studies </w:t>
      </w:r>
      <w:r w:rsidR="00EF2D19" w:rsidRPr="003A4CDA">
        <w:rPr>
          <w:rFonts w:ascii="Arial" w:hAnsi="Arial" w:cs="Arial"/>
          <w:sz w:val="20"/>
          <w:szCs w:val="20"/>
        </w:rPr>
        <w:t xml:space="preserve">identified </w:t>
      </w:r>
      <w:r w:rsidRPr="003A4CDA">
        <w:rPr>
          <w:rFonts w:ascii="Arial" w:hAnsi="Arial" w:cs="Arial"/>
          <w:sz w:val="20"/>
          <w:szCs w:val="20"/>
        </w:rPr>
        <w:t>significantly fewer adverse birth outcomes in women reported to have been treated for gestational LD (11%, 95%</w:t>
      </w:r>
      <w:r w:rsidR="007B39E9" w:rsidRPr="003A4CDA">
        <w:rPr>
          <w:rFonts w:ascii="Arial" w:hAnsi="Arial" w:cs="Arial"/>
          <w:sz w:val="20"/>
          <w:szCs w:val="20"/>
        </w:rPr>
        <w:t xml:space="preserve"> </w:t>
      </w:r>
      <w:r w:rsidRPr="003A4CDA">
        <w:rPr>
          <w:rFonts w:ascii="Arial" w:hAnsi="Arial" w:cs="Arial"/>
          <w:sz w:val="20"/>
          <w:szCs w:val="20"/>
        </w:rPr>
        <w:t>CI 7</w:t>
      </w:r>
      <w:r w:rsidR="007B39E9" w:rsidRPr="003A4CDA">
        <w:rPr>
          <w:rFonts w:ascii="Arial" w:hAnsi="Arial" w:cs="Arial"/>
          <w:sz w:val="20"/>
          <w:szCs w:val="20"/>
        </w:rPr>
        <w:t xml:space="preserve"> </w:t>
      </w:r>
      <w:r w:rsidRPr="003A4CDA">
        <w:rPr>
          <w:rFonts w:ascii="Arial" w:hAnsi="Arial" w:cs="Arial"/>
          <w:sz w:val="20"/>
          <w:szCs w:val="20"/>
        </w:rPr>
        <w:t>-16) compared to those who were not treated during pregnancy (50%, 95%</w:t>
      </w:r>
      <w:r w:rsidR="007B39E9" w:rsidRPr="003A4CDA">
        <w:rPr>
          <w:rFonts w:ascii="Arial" w:hAnsi="Arial" w:cs="Arial"/>
          <w:sz w:val="20"/>
          <w:szCs w:val="20"/>
        </w:rPr>
        <w:t xml:space="preserve"> </w:t>
      </w:r>
      <w:r w:rsidRPr="003A4CDA">
        <w:rPr>
          <w:rFonts w:ascii="Arial" w:hAnsi="Arial" w:cs="Arial"/>
          <w:sz w:val="20"/>
          <w:szCs w:val="20"/>
        </w:rPr>
        <w:t>CI 30</w:t>
      </w:r>
      <w:r w:rsidR="007B39E9" w:rsidRPr="003A4CDA">
        <w:rPr>
          <w:rFonts w:ascii="Arial" w:hAnsi="Arial" w:cs="Arial"/>
          <w:sz w:val="20"/>
          <w:szCs w:val="20"/>
        </w:rPr>
        <w:t xml:space="preserve"> </w:t>
      </w:r>
      <w:r w:rsidRPr="003A4CDA">
        <w:rPr>
          <w:rFonts w:ascii="Arial" w:hAnsi="Arial" w:cs="Arial"/>
          <w:sz w:val="20"/>
          <w:szCs w:val="20"/>
        </w:rPr>
        <w:t xml:space="preserve">-70) providing indirect evidence of links between gestational LD and adverse birth outcomes. Other risk factors; trimester of exposure, length of LD during pregnancy, acute vs. disseminated LD at diagnosis, and symptomatic LD vs. seropositive and healthy during pregnancy were not significantly associated with adverse birth outcomes. </w:t>
      </w:r>
      <w:r w:rsidR="0018035B" w:rsidRPr="003A4CDA">
        <w:rPr>
          <w:rFonts w:ascii="Arial" w:hAnsi="Arial" w:cs="Arial"/>
          <w:sz w:val="20"/>
          <w:szCs w:val="20"/>
        </w:rPr>
        <w:t xml:space="preserve"> Thus, there is limited evidence for </w:t>
      </w:r>
      <w:proofErr w:type="spellStart"/>
      <w:r w:rsidRPr="003A4CDA">
        <w:rPr>
          <w:rFonts w:ascii="Arial" w:hAnsi="Arial" w:cs="Arial"/>
          <w:sz w:val="20"/>
          <w:szCs w:val="20"/>
        </w:rPr>
        <w:t>transplacental</w:t>
      </w:r>
      <w:proofErr w:type="spellEnd"/>
      <w:r w:rsidRPr="003A4CDA">
        <w:rPr>
          <w:rFonts w:ascii="Arial" w:hAnsi="Arial" w:cs="Arial"/>
          <w:sz w:val="20"/>
          <w:szCs w:val="20"/>
        </w:rPr>
        <w:t xml:space="preserve"> transmission of </w:t>
      </w:r>
      <w:r w:rsidRPr="003A4CDA">
        <w:rPr>
          <w:rFonts w:ascii="Arial" w:hAnsi="Arial" w:cs="Arial"/>
          <w:i/>
          <w:sz w:val="20"/>
          <w:szCs w:val="20"/>
        </w:rPr>
        <w:t xml:space="preserve">B. </w:t>
      </w:r>
      <w:proofErr w:type="spellStart"/>
      <w:r w:rsidRPr="003A4CDA">
        <w:rPr>
          <w:rFonts w:ascii="Arial" w:hAnsi="Arial" w:cs="Arial"/>
          <w:i/>
          <w:sz w:val="20"/>
          <w:szCs w:val="20"/>
        </w:rPr>
        <w:t>burgdorferi</w:t>
      </w:r>
      <w:proofErr w:type="spellEnd"/>
      <w:r w:rsidR="007B39E9" w:rsidRPr="003A4CDA">
        <w:rPr>
          <w:rFonts w:ascii="Arial" w:hAnsi="Arial" w:cs="Arial"/>
          <w:i/>
          <w:sz w:val="20"/>
          <w:szCs w:val="20"/>
        </w:rPr>
        <w:t>;</w:t>
      </w:r>
      <w:r w:rsidR="00EF2D19" w:rsidRPr="003A4CDA">
        <w:rPr>
          <w:rFonts w:ascii="Arial" w:hAnsi="Arial" w:cs="Arial"/>
          <w:sz w:val="20"/>
          <w:szCs w:val="20"/>
        </w:rPr>
        <w:t xml:space="preserve"> a</w:t>
      </w:r>
      <w:r w:rsidRPr="003A4CDA">
        <w:rPr>
          <w:rFonts w:ascii="Arial" w:hAnsi="Arial" w:cs="Arial"/>
          <w:sz w:val="20"/>
          <w:szCs w:val="20"/>
        </w:rPr>
        <w:t xml:space="preserve">dverse birth outcomes of gestational LD </w:t>
      </w:r>
      <w:r w:rsidR="0018035B" w:rsidRPr="003A4CDA">
        <w:rPr>
          <w:rFonts w:ascii="Arial" w:hAnsi="Arial" w:cs="Arial"/>
          <w:sz w:val="20"/>
          <w:szCs w:val="20"/>
        </w:rPr>
        <w:t>were inconsistent</w:t>
      </w:r>
      <w:r w:rsidR="00EF2D19" w:rsidRPr="003A4CDA">
        <w:rPr>
          <w:rFonts w:ascii="Arial" w:hAnsi="Arial" w:cs="Arial"/>
          <w:sz w:val="20"/>
          <w:szCs w:val="20"/>
        </w:rPr>
        <w:t xml:space="preserve"> however </w:t>
      </w:r>
      <w:r w:rsidR="007B39E9" w:rsidRPr="003A4CDA">
        <w:rPr>
          <w:rFonts w:ascii="Arial" w:hAnsi="Arial" w:cs="Arial"/>
          <w:sz w:val="20"/>
          <w:szCs w:val="20"/>
        </w:rPr>
        <w:t xml:space="preserve">we </w:t>
      </w:r>
      <w:r w:rsidR="0018035B" w:rsidRPr="003A4CDA">
        <w:rPr>
          <w:rFonts w:ascii="Arial" w:hAnsi="Arial" w:cs="Arial"/>
          <w:sz w:val="20"/>
          <w:szCs w:val="20"/>
        </w:rPr>
        <w:t>cannot rule out</w:t>
      </w:r>
      <w:r w:rsidRPr="003A4CDA">
        <w:rPr>
          <w:rFonts w:ascii="Arial" w:hAnsi="Arial" w:cs="Arial"/>
          <w:sz w:val="20"/>
          <w:szCs w:val="20"/>
        </w:rPr>
        <w:t xml:space="preserve"> uncommon consequences of gestational LD. </w:t>
      </w:r>
    </w:p>
    <w:p w14:paraId="4643A0A0" w14:textId="7A7AFE91" w:rsidR="00BD4965" w:rsidRPr="003A4CDA" w:rsidRDefault="0018035B" w:rsidP="003A4CDA">
      <w:pPr>
        <w:spacing w:after="0" w:line="240" w:lineRule="auto"/>
        <w:rPr>
          <w:rFonts w:ascii="Arial" w:hAnsi="Arial" w:cs="Arial"/>
          <w:sz w:val="20"/>
          <w:szCs w:val="20"/>
        </w:rPr>
      </w:pPr>
      <w:r w:rsidRPr="003A4CDA">
        <w:rPr>
          <w:rFonts w:ascii="Arial" w:hAnsi="Arial" w:cs="Arial"/>
          <w:sz w:val="20"/>
          <w:szCs w:val="20"/>
        </w:rPr>
        <w:t>The current evidence supports recommendations of</w:t>
      </w:r>
      <w:r w:rsidR="00160F5E" w:rsidRPr="003A4CDA">
        <w:rPr>
          <w:rFonts w:ascii="Arial" w:hAnsi="Arial" w:cs="Arial"/>
          <w:sz w:val="20"/>
          <w:szCs w:val="20"/>
        </w:rPr>
        <w:t xml:space="preserve"> diagnosis and treatment of gestational LD</w:t>
      </w:r>
      <w:r w:rsidRPr="003A4CDA">
        <w:rPr>
          <w:rFonts w:ascii="Arial" w:hAnsi="Arial" w:cs="Arial"/>
          <w:sz w:val="20"/>
          <w:szCs w:val="20"/>
        </w:rPr>
        <w:t xml:space="preserve"> during pregnancy</w:t>
      </w:r>
      <w:r w:rsidR="00784DC0" w:rsidRPr="003A4CDA">
        <w:rPr>
          <w:rFonts w:ascii="Arial" w:hAnsi="Arial" w:cs="Arial"/>
          <w:sz w:val="20"/>
          <w:szCs w:val="20"/>
        </w:rPr>
        <w:t>, which is only partially in line with the wishes of the stakeholder groups.  This</w:t>
      </w:r>
      <w:r w:rsidR="00EF177F" w:rsidRPr="003A4CDA">
        <w:rPr>
          <w:rFonts w:ascii="Arial" w:hAnsi="Arial" w:cs="Arial"/>
          <w:sz w:val="20"/>
          <w:szCs w:val="20"/>
        </w:rPr>
        <w:t xml:space="preserve"> presentation will include </w:t>
      </w:r>
      <w:r w:rsidR="00784DC0" w:rsidRPr="003A4CDA">
        <w:rPr>
          <w:rFonts w:ascii="Arial" w:hAnsi="Arial" w:cs="Arial"/>
          <w:sz w:val="20"/>
          <w:szCs w:val="20"/>
        </w:rPr>
        <w:t xml:space="preserve">discussion on our experience with stakeholder engagement and the challenges that need to be overcome when </w:t>
      </w:r>
      <w:r w:rsidR="00C52BE4" w:rsidRPr="003A4CDA">
        <w:rPr>
          <w:rFonts w:ascii="Arial" w:hAnsi="Arial" w:cs="Arial"/>
          <w:sz w:val="20"/>
          <w:szCs w:val="20"/>
        </w:rPr>
        <w:t>taking an evidence-informed</w:t>
      </w:r>
      <w:r w:rsidR="00784DC0" w:rsidRPr="003A4CDA">
        <w:rPr>
          <w:rFonts w:ascii="Arial" w:hAnsi="Arial" w:cs="Arial"/>
          <w:sz w:val="20"/>
          <w:szCs w:val="20"/>
        </w:rPr>
        <w:t xml:space="preserve"> approach to help address a research poor - highly politicized topic.</w:t>
      </w:r>
      <w:r w:rsidRPr="003A4CDA">
        <w:rPr>
          <w:rFonts w:ascii="Arial" w:hAnsi="Arial" w:cs="Arial"/>
          <w:sz w:val="20"/>
          <w:szCs w:val="20"/>
        </w:rPr>
        <w:t xml:space="preserve">  </w:t>
      </w:r>
    </w:p>
    <w:p w14:paraId="735A9499" w14:textId="658AA477" w:rsidR="00B12714" w:rsidRPr="0083790A" w:rsidRDefault="00B12714" w:rsidP="003A4CDA">
      <w:pPr>
        <w:spacing w:after="0" w:line="240" w:lineRule="auto"/>
        <w:rPr>
          <w:rFonts w:ascii="Arial" w:eastAsia="Times New Roman" w:hAnsi="Arial" w:cs="Arial"/>
          <w:b/>
        </w:rPr>
      </w:pPr>
    </w:p>
    <w:p w14:paraId="75039502" w14:textId="22DCE3F9" w:rsidR="00D919DA" w:rsidRPr="0083790A" w:rsidRDefault="00D919DA" w:rsidP="003A4CDA">
      <w:pPr>
        <w:spacing w:after="0" w:line="240" w:lineRule="auto"/>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0CA82" w14:textId="77777777" w:rsidR="00645727" w:rsidRDefault="00645727" w:rsidP="003C4168">
      <w:pPr>
        <w:spacing w:after="0" w:line="240" w:lineRule="auto"/>
      </w:pPr>
      <w:r>
        <w:separator/>
      </w:r>
    </w:p>
  </w:endnote>
  <w:endnote w:type="continuationSeparator" w:id="0">
    <w:p w14:paraId="7109978D" w14:textId="77777777" w:rsidR="00645727" w:rsidRDefault="00645727"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562395B5"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F7363" w14:textId="77777777" w:rsidR="00645727" w:rsidRDefault="00645727" w:rsidP="003C4168">
      <w:pPr>
        <w:spacing w:after="0" w:line="240" w:lineRule="auto"/>
      </w:pPr>
      <w:r>
        <w:separator/>
      </w:r>
    </w:p>
  </w:footnote>
  <w:footnote w:type="continuationSeparator" w:id="0">
    <w:p w14:paraId="2EB51951" w14:textId="77777777" w:rsidR="00645727" w:rsidRDefault="00645727"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307077AD"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60F5E"/>
    <w:rsid w:val="0018035B"/>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A4CDA"/>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5727"/>
    <w:rsid w:val="00646636"/>
    <w:rsid w:val="0068048C"/>
    <w:rsid w:val="00696A08"/>
    <w:rsid w:val="006A5A86"/>
    <w:rsid w:val="006B7960"/>
    <w:rsid w:val="006D0974"/>
    <w:rsid w:val="00700D73"/>
    <w:rsid w:val="00704FB2"/>
    <w:rsid w:val="00711B13"/>
    <w:rsid w:val="0071789F"/>
    <w:rsid w:val="007231EB"/>
    <w:rsid w:val="0073151C"/>
    <w:rsid w:val="0076692A"/>
    <w:rsid w:val="007709F0"/>
    <w:rsid w:val="00770DE7"/>
    <w:rsid w:val="00784DC0"/>
    <w:rsid w:val="00796ABC"/>
    <w:rsid w:val="007B39E9"/>
    <w:rsid w:val="007C55CD"/>
    <w:rsid w:val="007D52AA"/>
    <w:rsid w:val="007E5370"/>
    <w:rsid w:val="008030EC"/>
    <w:rsid w:val="00810194"/>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26F1B"/>
    <w:rsid w:val="00A4472C"/>
    <w:rsid w:val="00A47ED1"/>
    <w:rsid w:val="00A50406"/>
    <w:rsid w:val="00A65921"/>
    <w:rsid w:val="00A676F4"/>
    <w:rsid w:val="00A71C98"/>
    <w:rsid w:val="00A71CA8"/>
    <w:rsid w:val="00A7359F"/>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52BE4"/>
    <w:rsid w:val="00C64D55"/>
    <w:rsid w:val="00C73E39"/>
    <w:rsid w:val="00C74127"/>
    <w:rsid w:val="00C81CCB"/>
    <w:rsid w:val="00CB3EE5"/>
    <w:rsid w:val="00CB5B52"/>
    <w:rsid w:val="00CC10EE"/>
    <w:rsid w:val="00CD5B59"/>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EF177F"/>
    <w:rsid w:val="00EF2D19"/>
    <w:rsid w:val="00F12685"/>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5BB4BE95-0F9B-4DDA-B8D7-CD9E5FBE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3</cp:revision>
  <cp:lastPrinted>2013-02-08T01:20:00Z</cp:lastPrinted>
  <dcterms:created xsi:type="dcterms:W3CDTF">2018-08-07T12:15:00Z</dcterms:created>
  <dcterms:modified xsi:type="dcterms:W3CDTF">2018-08-07T12:15:00Z</dcterms:modified>
</cp:coreProperties>
</file>