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546998BE" w:rsidR="00B12714" w:rsidRPr="00B33E61" w:rsidRDefault="00B33E61" w:rsidP="003D1F3B">
      <w:pPr>
        <w:spacing w:after="0" w:line="240" w:lineRule="auto"/>
        <w:rPr>
          <w:rFonts w:ascii="Arial" w:eastAsia="Times New Roman" w:hAnsi="Arial" w:cs="Arial"/>
          <w:sz w:val="24"/>
          <w:szCs w:val="20"/>
        </w:rPr>
      </w:pPr>
      <w:r w:rsidRPr="00B33E61">
        <w:rPr>
          <w:rFonts w:ascii="Arial" w:eastAsia="Times New Roman" w:hAnsi="Arial" w:cs="Arial"/>
          <w:b/>
          <w:sz w:val="24"/>
          <w:szCs w:val="20"/>
        </w:rPr>
        <w:t>PAPER NUMBER #352</w:t>
      </w:r>
    </w:p>
    <w:p w14:paraId="2EE2A5BE" w14:textId="07E01C45" w:rsidR="00A4472C" w:rsidRPr="00B33E61" w:rsidRDefault="00B33E61" w:rsidP="003D1F3B">
      <w:pPr>
        <w:spacing w:after="0" w:line="240" w:lineRule="auto"/>
        <w:rPr>
          <w:rFonts w:ascii="Arial" w:eastAsia="Times New Roman" w:hAnsi="Arial" w:cs="Arial"/>
          <w:b/>
          <w:szCs w:val="20"/>
        </w:rPr>
      </w:pPr>
      <w:r w:rsidRPr="00B33E61">
        <w:rPr>
          <w:rFonts w:ascii="Arial" w:eastAsia="Times New Roman" w:hAnsi="Arial" w:cs="Arial"/>
          <w:b/>
          <w:szCs w:val="20"/>
        </w:rPr>
        <w:t xml:space="preserve">Comorbidity is the rule, not the exception: </w:t>
      </w:r>
      <w:proofErr w:type="spellStart"/>
      <w:r w:rsidRPr="00B33E61">
        <w:rPr>
          <w:rFonts w:ascii="Arial" w:eastAsia="Times New Roman" w:hAnsi="Arial" w:cs="Arial"/>
          <w:b/>
          <w:szCs w:val="20"/>
        </w:rPr>
        <w:t>Transdiagnostic</w:t>
      </w:r>
      <w:proofErr w:type="spellEnd"/>
      <w:r w:rsidRPr="00B33E61">
        <w:rPr>
          <w:rFonts w:ascii="Arial" w:eastAsia="Times New Roman" w:hAnsi="Arial" w:cs="Arial"/>
          <w:b/>
          <w:szCs w:val="20"/>
        </w:rPr>
        <w:t xml:space="preserve"> approaches to increase the effectiveness and reach of evidence-based intervention.   </w:t>
      </w:r>
    </w:p>
    <w:p w14:paraId="28F602DA" w14:textId="26C6831A" w:rsidR="00CB3EE5" w:rsidRPr="00887B04" w:rsidRDefault="00CB3EE5" w:rsidP="007D52AA">
      <w:pPr>
        <w:spacing w:after="0" w:line="240" w:lineRule="auto"/>
        <w:rPr>
          <w:rFonts w:ascii="Arial" w:hAnsi="Arial" w:cs="Arial"/>
          <w:b/>
          <w:sz w:val="20"/>
          <w:szCs w:val="20"/>
        </w:rPr>
      </w:pPr>
    </w:p>
    <w:p w14:paraId="1A280EC7" w14:textId="652E2936" w:rsidR="00EB42BD" w:rsidRPr="0083790A" w:rsidRDefault="000F00DD" w:rsidP="00EB42BD">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Presenting Author</w:t>
      </w:r>
    </w:p>
    <w:p w14:paraId="09ABAD67" w14:textId="43783311" w:rsidR="00EB42BD" w:rsidRPr="00B33E61" w:rsidRDefault="00B33E61" w:rsidP="007D52AA">
      <w:pPr>
        <w:spacing w:after="0" w:line="240" w:lineRule="auto"/>
        <w:rPr>
          <w:rFonts w:ascii="Arial" w:hAnsi="Arial" w:cs="Arial"/>
          <w:sz w:val="20"/>
          <w:szCs w:val="20"/>
          <w:lang w:val="en-AU"/>
        </w:rPr>
      </w:pPr>
      <w:r w:rsidRPr="00B33E61">
        <w:rPr>
          <w:rFonts w:ascii="Arial" w:hAnsi="Arial" w:cs="Arial"/>
          <w:sz w:val="20"/>
          <w:szCs w:val="20"/>
          <w:lang w:val="en-AU"/>
        </w:rPr>
        <w:t xml:space="preserve">John </w:t>
      </w:r>
      <w:proofErr w:type="spellStart"/>
      <w:r w:rsidRPr="00B33E61">
        <w:rPr>
          <w:rFonts w:ascii="Arial" w:hAnsi="Arial" w:cs="Arial"/>
          <w:sz w:val="20"/>
          <w:szCs w:val="20"/>
          <w:lang w:val="en-AU"/>
        </w:rPr>
        <w:t>Kjøbli</w:t>
      </w:r>
      <w:proofErr w:type="spellEnd"/>
      <w:r w:rsidRPr="00B33E61">
        <w:rPr>
          <w:rFonts w:ascii="Arial" w:hAnsi="Arial" w:cs="Arial"/>
          <w:sz w:val="20"/>
          <w:szCs w:val="20"/>
          <w:lang w:val="en-AU"/>
        </w:rPr>
        <w:t xml:space="preserve">    </w:t>
      </w:r>
    </w:p>
    <w:p w14:paraId="29DB496A" w14:textId="25CE11BA" w:rsidR="000F00DD" w:rsidRDefault="000F00DD" w:rsidP="007D52AA">
      <w:pPr>
        <w:spacing w:after="0" w:line="240" w:lineRule="auto"/>
        <w:rPr>
          <w:rFonts w:ascii="Arial" w:hAnsi="Arial" w:cs="Arial"/>
          <w:b/>
          <w:lang w:val="en-AU"/>
        </w:rPr>
      </w:pPr>
    </w:p>
    <w:p w14:paraId="0BB56257" w14:textId="77777777" w:rsidR="00B33E61" w:rsidRDefault="00EB42BD" w:rsidP="00B33E61">
      <w:pPr>
        <w:spacing w:after="0"/>
        <w:rPr>
          <w:rFonts w:ascii="Arial" w:hAnsi="Arial" w:cs="Arial"/>
          <w:b/>
          <w:sz w:val="20"/>
          <w:szCs w:val="20"/>
          <w:lang w:val="en-AU"/>
        </w:rPr>
      </w:pPr>
      <w:r w:rsidRPr="0083790A">
        <w:rPr>
          <w:rFonts w:ascii="Arial" w:hAnsi="Arial" w:cs="Arial"/>
          <w:b/>
          <w:sz w:val="20"/>
          <w:szCs w:val="20"/>
          <w:lang w:val="en-AU"/>
        </w:rPr>
        <w:t>Affiliation</w:t>
      </w:r>
    </w:p>
    <w:p w14:paraId="28EFE90C" w14:textId="23476734" w:rsidR="0083790A" w:rsidRPr="00B33E61" w:rsidRDefault="00B33E61" w:rsidP="00457737">
      <w:pPr>
        <w:rPr>
          <w:rFonts w:ascii="Arial" w:hAnsi="Arial" w:cs="Arial"/>
          <w:sz w:val="20"/>
          <w:szCs w:val="20"/>
        </w:rPr>
      </w:pPr>
      <w:r w:rsidRPr="00B33E61">
        <w:rPr>
          <w:rFonts w:ascii="Arial" w:eastAsia="Times New Roman" w:hAnsi="Arial" w:cs="Arial"/>
          <w:sz w:val="20"/>
          <w:szCs w:val="20"/>
        </w:rPr>
        <w:t xml:space="preserve">Regional Centre for Child and Adolescent Mental Health    </w:t>
      </w:r>
    </w:p>
    <w:p w14:paraId="44EC24DD" w14:textId="42B5A18D" w:rsidR="00796ABC" w:rsidRPr="00B33E61" w:rsidRDefault="00796ABC" w:rsidP="00796ABC">
      <w:pPr>
        <w:spacing w:after="0" w:line="240" w:lineRule="auto"/>
        <w:rPr>
          <w:rFonts w:ascii="Arial" w:eastAsia="Times New Roman" w:hAnsi="Arial" w:cs="Arial"/>
          <w:sz w:val="20"/>
          <w:szCs w:val="20"/>
        </w:rPr>
      </w:pPr>
      <w:r w:rsidRPr="00B33E61">
        <w:rPr>
          <w:rFonts w:ascii="Arial" w:eastAsia="Times New Roman" w:hAnsi="Arial" w:cs="Arial"/>
          <w:b/>
          <w:sz w:val="20"/>
          <w:szCs w:val="20"/>
        </w:rPr>
        <w:t>Country of residence</w:t>
      </w:r>
    </w:p>
    <w:p w14:paraId="324F1591" w14:textId="1AE499AA" w:rsidR="00796ABC" w:rsidRPr="00B33E61" w:rsidRDefault="00B33E61" w:rsidP="00796ABC">
      <w:pPr>
        <w:spacing w:after="0" w:line="240" w:lineRule="auto"/>
        <w:rPr>
          <w:rFonts w:ascii="Arial" w:eastAsia="Times New Roman" w:hAnsi="Arial" w:cs="Arial"/>
          <w:sz w:val="20"/>
          <w:szCs w:val="20"/>
        </w:rPr>
      </w:pPr>
      <w:r w:rsidRPr="00B33E61">
        <w:rPr>
          <w:rFonts w:ascii="Arial" w:eastAsia="Times New Roman" w:hAnsi="Arial" w:cs="Arial"/>
          <w:sz w:val="20"/>
          <w:szCs w:val="20"/>
        </w:rPr>
        <w:t xml:space="preserve">Norway   </w:t>
      </w:r>
    </w:p>
    <w:p w14:paraId="6342468C" w14:textId="77777777" w:rsidR="00796ABC" w:rsidRPr="00B33E61" w:rsidRDefault="00796ABC" w:rsidP="000F00DD">
      <w:pPr>
        <w:spacing w:after="0" w:line="240" w:lineRule="auto"/>
        <w:rPr>
          <w:rFonts w:ascii="Arial" w:hAnsi="Arial" w:cs="Arial"/>
          <w:b/>
          <w:sz w:val="20"/>
          <w:szCs w:val="20"/>
          <w:lang w:val="en-AU"/>
        </w:rPr>
      </w:pPr>
    </w:p>
    <w:p w14:paraId="483A37B9" w14:textId="5D398040" w:rsidR="003D1F3B" w:rsidRPr="00B33E61" w:rsidRDefault="003B4148" w:rsidP="007D52AA">
      <w:pPr>
        <w:spacing w:after="0" w:line="240" w:lineRule="auto"/>
        <w:rPr>
          <w:rFonts w:ascii="Arial" w:hAnsi="Arial" w:cs="Arial"/>
          <w:b/>
          <w:sz w:val="20"/>
          <w:szCs w:val="20"/>
          <w:lang w:val="en-AU"/>
        </w:rPr>
      </w:pPr>
      <w:r w:rsidRPr="00B33E61">
        <w:rPr>
          <w:rFonts w:ascii="Arial" w:hAnsi="Arial" w:cs="Arial"/>
          <w:b/>
          <w:sz w:val="20"/>
          <w:szCs w:val="20"/>
          <w:lang w:val="en-AU"/>
        </w:rPr>
        <w:t>O</w:t>
      </w:r>
      <w:r w:rsidR="0083790A" w:rsidRPr="00B33E61">
        <w:rPr>
          <w:rFonts w:ascii="Arial" w:hAnsi="Arial" w:cs="Arial"/>
          <w:b/>
          <w:sz w:val="20"/>
          <w:szCs w:val="20"/>
          <w:lang w:val="en-AU"/>
        </w:rPr>
        <w:t>bjectives/aims</w:t>
      </w:r>
      <w:r w:rsidR="00881693" w:rsidRPr="00B33E61">
        <w:rPr>
          <w:rFonts w:ascii="Arial" w:hAnsi="Arial" w:cs="Arial"/>
          <w:b/>
          <w:sz w:val="20"/>
          <w:szCs w:val="20"/>
          <w:lang w:val="en-AU"/>
        </w:rPr>
        <w:t xml:space="preserve"> </w:t>
      </w:r>
    </w:p>
    <w:p w14:paraId="15AEB515" w14:textId="49A04740" w:rsidR="00AC43F7" w:rsidRPr="00B33E61" w:rsidRDefault="00B33E61"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B33E61">
        <w:rPr>
          <w:rFonts w:ascii="Arial" w:hAnsi="Arial" w:cs="Arial"/>
          <w:sz w:val="20"/>
          <w:szCs w:val="20"/>
          <w:lang w:val="en-AU"/>
        </w:rPr>
        <w:t xml:space="preserve">The growth of evidence-based intervention (EBI) has resulted in effective interventions for child psychopathology. However, effect sizes are small to moderate and have not increased over the years. EBIs often address one problem, while comorbidity is the rule, not the exception. This shortcoming has been linked to a </w:t>
      </w:r>
      <w:proofErr w:type="spellStart"/>
      <w:r w:rsidRPr="00B33E61">
        <w:rPr>
          <w:rFonts w:ascii="Arial" w:hAnsi="Arial" w:cs="Arial"/>
          <w:sz w:val="20"/>
          <w:szCs w:val="20"/>
          <w:lang w:val="en-AU"/>
        </w:rPr>
        <w:t>transdiagnostic</w:t>
      </w:r>
      <w:proofErr w:type="spellEnd"/>
      <w:r w:rsidRPr="00B33E61">
        <w:rPr>
          <w:rFonts w:ascii="Arial" w:hAnsi="Arial" w:cs="Arial"/>
          <w:sz w:val="20"/>
          <w:szCs w:val="20"/>
          <w:lang w:val="en-AU"/>
        </w:rPr>
        <w:t xml:space="preserve"> factor (the p-factor) of psychopathology, suggesting that EBI can be strengthened by addressing the p-factor (e.g., emotion regulation). Our aims are: a) To apply a common elements-methodology to synthesize evidence about </w:t>
      </w:r>
      <w:proofErr w:type="spellStart"/>
      <w:r w:rsidRPr="00B33E61">
        <w:rPr>
          <w:rFonts w:ascii="Arial" w:hAnsi="Arial" w:cs="Arial"/>
          <w:sz w:val="20"/>
          <w:szCs w:val="20"/>
          <w:lang w:val="en-AU"/>
        </w:rPr>
        <w:t>transdiagnostic</w:t>
      </w:r>
      <w:proofErr w:type="spellEnd"/>
      <w:r w:rsidRPr="00B33E61">
        <w:rPr>
          <w:rFonts w:ascii="Arial" w:hAnsi="Arial" w:cs="Arial"/>
          <w:sz w:val="20"/>
          <w:szCs w:val="20"/>
          <w:lang w:val="en-AU"/>
        </w:rPr>
        <w:t xml:space="preserve"> core components. b) To develop and test parsimonious and implementable interventions.    </w:t>
      </w:r>
    </w:p>
    <w:p w14:paraId="30DA6058" w14:textId="65B593B4" w:rsidR="007231EB" w:rsidRPr="00B33E61" w:rsidRDefault="00AC43F7" w:rsidP="00B33E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B33E61">
        <w:rPr>
          <w:rFonts w:ascii="Arial" w:hAnsi="Arial" w:cs="Arial"/>
          <w:sz w:val="20"/>
          <w:szCs w:val="20"/>
          <w:lang w:val="en-AU"/>
        </w:rPr>
        <w:t xml:space="preserve"> </w:t>
      </w:r>
    </w:p>
    <w:p w14:paraId="44AEE3BD" w14:textId="66A4DC49" w:rsidR="007231EB" w:rsidRPr="00B33E61" w:rsidRDefault="0083790A" w:rsidP="007D52AA">
      <w:pPr>
        <w:spacing w:after="0" w:line="240" w:lineRule="auto"/>
        <w:rPr>
          <w:rFonts w:ascii="Arial" w:hAnsi="Arial" w:cs="Arial"/>
          <w:b/>
          <w:sz w:val="20"/>
          <w:szCs w:val="20"/>
          <w:lang w:val="en-AU"/>
        </w:rPr>
      </w:pPr>
      <w:r w:rsidRPr="00B33E61">
        <w:rPr>
          <w:rFonts w:ascii="Arial" w:hAnsi="Arial" w:cs="Arial"/>
          <w:b/>
          <w:sz w:val="20"/>
          <w:szCs w:val="20"/>
          <w:lang w:val="en-AU"/>
        </w:rPr>
        <w:t>M</w:t>
      </w:r>
      <w:r w:rsidR="007231EB" w:rsidRPr="00B33E61">
        <w:rPr>
          <w:rFonts w:ascii="Arial" w:hAnsi="Arial" w:cs="Arial"/>
          <w:b/>
          <w:sz w:val="20"/>
          <w:szCs w:val="20"/>
          <w:lang w:val="en-AU"/>
        </w:rPr>
        <w:t>ethods</w:t>
      </w:r>
    </w:p>
    <w:p w14:paraId="32B92438" w14:textId="67606611" w:rsidR="007231EB" w:rsidRPr="00B33E61" w:rsidRDefault="00B33E61" w:rsidP="007D52AA">
      <w:pPr>
        <w:spacing w:after="0" w:line="240" w:lineRule="auto"/>
        <w:rPr>
          <w:rFonts w:ascii="Arial" w:hAnsi="Arial" w:cs="Arial"/>
          <w:sz w:val="20"/>
          <w:szCs w:val="20"/>
          <w:lang w:val="en-AU"/>
        </w:rPr>
      </w:pPr>
      <w:r w:rsidRPr="00B33E61">
        <w:rPr>
          <w:rFonts w:ascii="Arial" w:hAnsi="Arial" w:cs="Arial"/>
          <w:sz w:val="20"/>
          <w:szCs w:val="20"/>
          <w:lang w:val="en-AU"/>
        </w:rPr>
        <w:t xml:space="preserve">First, the presentation will discuss strategies on how to systematically identify, map and assess potentially effective </w:t>
      </w:r>
      <w:proofErr w:type="spellStart"/>
      <w:r w:rsidRPr="00B33E61">
        <w:rPr>
          <w:rFonts w:ascii="Arial" w:hAnsi="Arial" w:cs="Arial"/>
          <w:sz w:val="20"/>
          <w:szCs w:val="20"/>
          <w:lang w:val="en-AU"/>
        </w:rPr>
        <w:t>transdiagnostic</w:t>
      </w:r>
      <w:proofErr w:type="spellEnd"/>
      <w:r w:rsidRPr="00B33E61">
        <w:rPr>
          <w:rFonts w:ascii="Arial" w:hAnsi="Arial" w:cs="Arial"/>
          <w:sz w:val="20"/>
          <w:szCs w:val="20"/>
          <w:lang w:val="en-AU"/>
        </w:rPr>
        <w:t xml:space="preserve"> core components. A systematic method of identifying core components based on a broad approach will be presented, where mapping of core components is conducted separately from an evidence assessment, and where the evidence for each component can be presented in an unbiased manner. Second, the presentation will offer some suggestions on how these components can be rigorously evaluated (e.g., time series designs, </w:t>
      </w:r>
      <w:proofErr w:type="spellStart"/>
      <w:r w:rsidRPr="00B33E61">
        <w:rPr>
          <w:rFonts w:ascii="Arial" w:hAnsi="Arial" w:cs="Arial"/>
          <w:sz w:val="20"/>
          <w:szCs w:val="20"/>
          <w:lang w:val="en-AU"/>
        </w:rPr>
        <w:t>microtrials</w:t>
      </w:r>
      <w:proofErr w:type="spellEnd"/>
      <w:r w:rsidRPr="00B33E61">
        <w:rPr>
          <w:rFonts w:ascii="Arial" w:hAnsi="Arial" w:cs="Arial"/>
          <w:sz w:val="20"/>
          <w:szCs w:val="20"/>
          <w:lang w:val="en-AU"/>
        </w:rPr>
        <w:t xml:space="preserve"> and factorial trials), and on how treatments can be optimized for widespread implementation.       </w:t>
      </w:r>
    </w:p>
    <w:p w14:paraId="7838803A" w14:textId="77777777" w:rsidR="00B33E61" w:rsidRPr="00B33E61" w:rsidRDefault="00B33E61" w:rsidP="007D52AA">
      <w:pPr>
        <w:spacing w:after="0" w:line="240" w:lineRule="auto"/>
        <w:rPr>
          <w:rFonts w:ascii="Arial" w:hAnsi="Arial" w:cs="Arial"/>
          <w:sz w:val="20"/>
          <w:szCs w:val="20"/>
          <w:lang w:val="en-AU"/>
        </w:rPr>
      </w:pPr>
    </w:p>
    <w:p w14:paraId="03AF54E2" w14:textId="32D0909A" w:rsidR="007231EB" w:rsidRPr="00B33E61" w:rsidRDefault="0083790A" w:rsidP="007D52AA">
      <w:pPr>
        <w:spacing w:after="0" w:line="240" w:lineRule="auto"/>
        <w:rPr>
          <w:rFonts w:ascii="Arial" w:hAnsi="Arial" w:cs="Arial"/>
          <w:b/>
          <w:sz w:val="20"/>
          <w:szCs w:val="20"/>
          <w:lang w:val="en-AU"/>
        </w:rPr>
      </w:pPr>
      <w:r w:rsidRPr="00B33E61">
        <w:rPr>
          <w:rFonts w:ascii="Arial" w:hAnsi="Arial" w:cs="Arial"/>
          <w:b/>
          <w:sz w:val="20"/>
          <w:szCs w:val="20"/>
          <w:lang w:val="en-AU"/>
        </w:rPr>
        <w:t xml:space="preserve">Main findings </w:t>
      </w:r>
    </w:p>
    <w:p w14:paraId="130524EB" w14:textId="77777777" w:rsidR="00B33E61" w:rsidRPr="00B33E61" w:rsidRDefault="00B33E61" w:rsidP="00B33E61">
      <w:pPr>
        <w:spacing w:after="0" w:line="240" w:lineRule="auto"/>
        <w:rPr>
          <w:rFonts w:ascii="Arial" w:eastAsia="Times New Roman" w:hAnsi="Arial" w:cs="Arial"/>
          <w:sz w:val="20"/>
          <w:szCs w:val="20"/>
        </w:rPr>
      </w:pPr>
      <w:r w:rsidRPr="00B33E61">
        <w:rPr>
          <w:rFonts w:ascii="Arial" w:eastAsia="Times New Roman" w:hAnsi="Arial" w:cs="Arial"/>
          <w:sz w:val="20"/>
          <w:szCs w:val="20"/>
        </w:rPr>
        <w:t xml:space="preserve">The project is in progress and preliminary findings of a systematic identification of core components will be provided. Second, examples will be given of how and when core components can be tested and optimized with different designs, before assembled as a treatment package. </w:t>
      </w:r>
      <w:proofErr w:type="spellStart"/>
      <w:r w:rsidRPr="00B33E61">
        <w:rPr>
          <w:rFonts w:ascii="Arial" w:eastAsia="Times New Roman" w:hAnsi="Arial" w:cs="Arial"/>
          <w:sz w:val="20"/>
          <w:szCs w:val="20"/>
        </w:rPr>
        <w:t>Transdiagnostic</w:t>
      </w:r>
      <w:proofErr w:type="spellEnd"/>
      <w:r w:rsidRPr="00B33E61">
        <w:rPr>
          <w:rFonts w:ascii="Arial" w:eastAsia="Times New Roman" w:hAnsi="Arial" w:cs="Arial"/>
          <w:sz w:val="20"/>
          <w:szCs w:val="20"/>
        </w:rPr>
        <w:t xml:space="preserve"> EBIs have the potential to improve outcomes for </w:t>
      </w:r>
      <w:bookmarkStart w:id="0" w:name="_GoBack"/>
      <w:r w:rsidRPr="00B33E61">
        <w:rPr>
          <w:rFonts w:ascii="Arial" w:eastAsia="Times New Roman" w:hAnsi="Arial" w:cs="Arial"/>
          <w:sz w:val="20"/>
          <w:szCs w:val="20"/>
        </w:rPr>
        <w:t xml:space="preserve">vulnerable children. The use of systematic methods and rigorous designs may increase the effectiveness and reach of intervention.    </w:t>
      </w:r>
    </w:p>
    <w:p w14:paraId="75039502" w14:textId="4766031E" w:rsidR="00D919DA" w:rsidRPr="00B33E61" w:rsidRDefault="00B33E61" w:rsidP="00B33E61">
      <w:pPr>
        <w:spacing w:after="0"/>
        <w:rPr>
          <w:rFonts w:ascii="Arial" w:eastAsia="Times New Roman" w:hAnsi="Arial" w:cs="Arial"/>
          <w:b/>
          <w:sz w:val="20"/>
          <w:szCs w:val="20"/>
        </w:rPr>
      </w:pPr>
      <w:r w:rsidRPr="00B33E61">
        <w:rPr>
          <w:rFonts w:ascii="Arial" w:eastAsia="Times New Roman" w:hAnsi="Arial" w:cs="Arial"/>
          <w:b/>
          <w:sz w:val="20"/>
          <w:szCs w:val="20"/>
        </w:rPr>
        <w:tab/>
      </w:r>
    </w:p>
    <w:bookmarkEnd w:id="0"/>
    <w:p w14:paraId="1C1368F0" w14:textId="77777777" w:rsidR="00CB6BEE" w:rsidRDefault="00CB6BEE" w:rsidP="00CB6BEE">
      <w:pPr>
        <w:rPr>
          <w:sz w:val="24"/>
          <w:szCs w:val="24"/>
        </w:rPr>
      </w:pPr>
    </w:p>
    <w:p w14:paraId="2FAD6FBE" w14:textId="77777777" w:rsidR="00CB6BEE" w:rsidRDefault="00CB6BEE" w:rsidP="00CB6BEE">
      <w:pPr>
        <w:rPr>
          <w:b/>
          <w:sz w:val="24"/>
          <w:szCs w:val="24"/>
        </w:rPr>
      </w:pPr>
    </w:p>
    <w:p w14:paraId="0B613AB2" w14:textId="77777777" w:rsidR="00CB6BEE" w:rsidRDefault="00CB6BEE" w:rsidP="00CB6BEE">
      <w:pPr>
        <w:rPr>
          <w:sz w:val="24"/>
          <w:szCs w:val="24"/>
        </w:rPr>
      </w:pPr>
    </w:p>
    <w:p w14:paraId="2C158805" w14:textId="77777777" w:rsidR="00CB6BEE" w:rsidRDefault="00CB6BEE" w:rsidP="00CB6BEE">
      <w:pPr>
        <w:rPr>
          <w:sz w:val="24"/>
          <w:szCs w:val="24"/>
        </w:rPr>
      </w:pPr>
    </w:p>
    <w:p w14:paraId="510FFAFC" w14:textId="77777777" w:rsidR="00CB6BEE" w:rsidRDefault="00CB6BEE" w:rsidP="00CB6BEE">
      <w:pPr>
        <w:rPr>
          <w:sz w:val="24"/>
          <w:szCs w:val="24"/>
        </w:rPr>
      </w:pPr>
    </w:p>
    <w:p w14:paraId="281CC309" w14:textId="77777777" w:rsidR="00CB6BEE" w:rsidRPr="0083790A" w:rsidRDefault="00CB6BEE" w:rsidP="007D52AA">
      <w:pPr>
        <w:spacing w:after="0"/>
        <w:rPr>
          <w:rFonts w:ascii="Arial" w:eastAsia="Times New Roman" w:hAnsi="Arial" w:cs="Arial"/>
          <w:b/>
        </w:rPr>
      </w:pPr>
    </w:p>
    <w:sectPr w:rsidR="00CB6BEE"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D80C8" w14:textId="77777777" w:rsidR="003F20A7" w:rsidRDefault="003F20A7" w:rsidP="003C4168">
      <w:pPr>
        <w:spacing w:after="0" w:line="240" w:lineRule="auto"/>
      </w:pPr>
      <w:r>
        <w:separator/>
      </w:r>
    </w:p>
  </w:endnote>
  <w:endnote w:type="continuationSeparator" w:id="0">
    <w:p w14:paraId="5570057E" w14:textId="77777777" w:rsidR="003F20A7" w:rsidRDefault="003F20A7"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5CF38F3F"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C8EF2" w14:textId="77777777" w:rsidR="003F20A7" w:rsidRDefault="003F20A7" w:rsidP="003C4168">
      <w:pPr>
        <w:spacing w:after="0" w:line="240" w:lineRule="auto"/>
      </w:pPr>
      <w:r>
        <w:separator/>
      </w:r>
    </w:p>
  </w:footnote>
  <w:footnote w:type="continuationSeparator" w:id="0">
    <w:p w14:paraId="177FB553" w14:textId="77777777" w:rsidR="003F20A7" w:rsidRDefault="003F20A7"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4EDF512D"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01170"/>
    <w:rsid w:val="00011F2A"/>
    <w:rsid w:val="00021393"/>
    <w:rsid w:val="000328B5"/>
    <w:rsid w:val="00041165"/>
    <w:rsid w:val="000536C2"/>
    <w:rsid w:val="00054817"/>
    <w:rsid w:val="000A247E"/>
    <w:rsid w:val="000B3948"/>
    <w:rsid w:val="000D17F9"/>
    <w:rsid w:val="000D1890"/>
    <w:rsid w:val="000D1D57"/>
    <w:rsid w:val="000D3C9D"/>
    <w:rsid w:val="000F00DD"/>
    <w:rsid w:val="000F0C06"/>
    <w:rsid w:val="00103B73"/>
    <w:rsid w:val="001074DF"/>
    <w:rsid w:val="00111A51"/>
    <w:rsid w:val="00120219"/>
    <w:rsid w:val="00122532"/>
    <w:rsid w:val="0014001B"/>
    <w:rsid w:val="00145940"/>
    <w:rsid w:val="001465E4"/>
    <w:rsid w:val="001774E7"/>
    <w:rsid w:val="001842A8"/>
    <w:rsid w:val="0018461C"/>
    <w:rsid w:val="00190007"/>
    <w:rsid w:val="00191200"/>
    <w:rsid w:val="001A2088"/>
    <w:rsid w:val="001B5402"/>
    <w:rsid w:val="001B5E33"/>
    <w:rsid w:val="001C47A0"/>
    <w:rsid w:val="001C5528"/>
    <w:rsid w:val="001D4267"/>
    <w:rsid w:val="001E0AD1"/>
    <w:rsid w:val="001E17A8"/>
    <w:rsid w:val="001E5424"/>
    <w:rsid w:val="001E73DC"/>
    <w:rsid w:val="00203866"/>
    <w:rsid w:val="002074F7"/>
    <w:rsid w:val="00210185"/>
    <w:rsid w:val="00214C4D"/>
    <w:rsid w:val="00220CDB"/>
    <w:rsid w:val="00222FB3"/>
    <w:rsid w:val="00233671"/>
    <w:rsid w:val="00261EB4"/>
    <w:rsid w:val="00264396"/>
    <w:rsid w:val="0026723F"/>
    <w:rsid w:val="00275995"/>
    <w:rsid w:val="00290970"/>
    <w:rsid w:val="00293AA4"/>
    <w:rsid w:val="002A0EAA"/>
    <w:rsid w:val="002A2516"/>
    <w:rsid w:val="002B6643"/>
    <w:rsid w:val="002D17C6"/>
    <w:rsid w:val="002E1FFE"/>
    <w:rsid w:val="002E7358"/>
    <w:rsid w:val="002F07AC"/>
    <w:rsid w:val="002F5856"/>
    <w:rsid w:val="003003A3"/>
    <w:rsid w:val="00304750"/>
    <w:rsid w:val="00311FB2"/>
    <w:rsid w:val="00326479"/>
    <w:rsid w:val="0033116B"/>
    <w:rsid w:val="00341541"/>
    <w:rsid w:val="00343320"/>
    <w:rsid w:val="0034783D"/>
    <w:rsid w:val="00351165"/>
    <w:rsid w:val="00354666"/>
    <w:rsid w:val="00370206"/>
    <w:rsid w:val="00371E2E"/>
    <w:rsid w:val="00372BC4"/>
    <w:rsid w:val="00395062"/>
    <w:rsid w:val="003B4148"/>
    <w:rsid w:val="003B41D2"/>
    <w:rsid w:val="003B5C77"/>
    <w:rsid w:val="003C2DD3"/>
    <w:rsid w:val="003C4168"/>
    <w:rsid w:val="003D0131"/>
    <w:rsid w:val="003D1F3B"/>
    <w:rsid w:val="003F20A7"/>
    <w:rsid w:val="004117CE"/>
    <w:rsid w:val="00430295"/>
    <w:rsid w:val="004459E3"/>
    <w:rsid w:val="00450B98"/>
    <w:rsid w:val="00453EEF"/>
    <w:rsid w:val="00457737"/>
    <w:rsid w:val="00464278"/>
    <w:rsid w:val="00464AFE"/>
    <w:rsid w:val="004846F6"/>
    <w:rsid w:val="00490D10"/>
    <w:rsid w:val="004A3322"/>
    <w:rsid w:val="004E24C5"/>
    <w:rsid w:val="00501BB3"/>
    <w:rsid w:val="0050362D"/>
    <w:rsid w:val="005138ED"/>
    <w:rsid w:val="005147E9"/>
    <w:rsid w:val="005246C9"/>
    <w:rsid w:val="0053113C"/>
    <w:rsid w:val="005317FD"/>
    <w:rsid w:val="00547E04"/>
    <w:rsid w:val="00550679"/>
    <w:rsid w:val="00555EC7"/>
    <w:rsid w:val="005713B0"/>
    <w:rsid w:val="00583790"/>
    <w:rsid w:val="00590E27"/>
    <w:rsid w:val="00591C7B"/>
    <w:rsid w:val="005C0938"/>
    <w:rsid w:val="0060010B"/>
    <w:rsid w:val="00600146"/>
    <w:rsid w:val="006040CD"/>
    <w:rsid w:val="0060416A"/>
    <w:rsid w:val="00610761"/>
    <w:rsid w:val="00627744"/>
    <w:rsid w:val="0063286C"/>
    <w:rsid w:val="00635D4A"/>
    <w:rsid w:val="00635DAC"/>
    <w:rsid w:val="00637D4E"/>
    <w:rsid w:val="00643BF0"/>
    <w:rsid w:val="00646636"/>
    <w:rsid w:val="00651EA0"/>
    <w:rsid w:val="006551AB"/>
    <w:rsid w:val="0068048C"/>
    <w:rsid w:val="0069305A"/>
    <w:rsid w:val="0069475D"/>
    <w:rsid w:val="006963DB"/>
    <w:rsid w:val="00696A08"/>
    <w:rsid w:val="006A5A86"/>
    <w:rsid w:val="006C3D22"/>
    <w:rsid w:val="006D0974"/>
    <w:rsid w:val="006D1654"/>
    <w:rsid w:val="006D58FE"/>
    <w:rsid w:val="006F4056"/>
    <w:rsid w:val="00700D73"/>
    <w:rsid w:val="00704FB2"/>
    <w:rsid w:val="00707F6D"/>
    <w:rsid w:val="00711B13"/>
    <w:rsid w:val="0071789F"/>
    <w:rsid w:val="007231EB"/>
    <w:rsid w:val="0073151C"/>
    <w:rsid w:val="00744A87"/>
    <w:rsid w:val="007513E9"/>
    <w:rsid w:val="00753066"/>
    <w:rsid w:val="00762759"/>
    <w:rsid w:val="0076692A"/>
    <w:rsid w:val="00766A72"/>
    <w:rsid w:val="007709F0"/>
    <w:rsid w:val="00770DE7"/>
    <w:rsid w:val="00796ABC"/>
    <w:rsid w:val="007A4C32"/>
    <w:rsid w:val="007A609F"/>
    <w:rsid w:val="007A7440"/>
    <w:rsid w:val="007C3401"/>
    <w:rsid w:val="007C55CD"/>
    <w:rsid w:val="007D1D39"/>
    <w:rsid w:val="007D52AA"/>
    <w:rsid w:val="007E5370"/>
    <w:rsid w:val="008030EC"/>
    <w:rsid w:val="008124DB"/>
    <w:rsid w:val="00814ABA"/>
    <w:rsid w:val="00826C1A"/>
    <w:rsid w:val="00827ACC"/>
    <w:rsid w:val="0083291E"/>
    <w:rsid w:val="0083790A"/>
    <w:rsid w:val="00844102"/>
    <w:rsid w:val="00846F6E"/>
    <w:rsid w:val="00860EC6"/>
    <w:rsid w:val="008624AE"/>
    <w:rsid w:val="00871E95"/>
    <w:rsid w:val="00874ECE"/>
    <w:rsid w:val="0087738D"/>
    <w:rsid w:val="00880CB9"/>
    <w:rsid w:val="00881693"/>
    <w:rsid w:val="00887B04"/>
    <w:rsid w:val="00893C0D"/>
    <w:rsid w:val="00896DDE"/>
    <w:rsid w:val="008A65DC"/>
    <w:rsid w:val="008B014D"/>
    <w:rsid w:val="008B35E0"/>
    <w:rsid w:val="008B4FEC"/>
    <w:rsid w:val="008B7B41"/>
    <w:rsid w:val="008C6637"/>
    <w:rsid w:val="008D4901"/>
    <w:rsid w:val="008E284C"/>
    <w:rsid w:val="008F2B04"/>
    <w:rsid w:val="00900B7F"/>
    <w:rsid w:val="0090476D"/>
    <w:rsid w:val="00914CB2"/>
    <w:rsid w:val="0091688B"/>
    <w:rsid w:val="0096268C"/>
    <w:rsid w:val="00967074"/>
    <w:rsid w:val="009727AF"/>
    <w:rsid w:val="00977E9A"/>
    <w:rsid w:val="00981BC7"/>
    <w:rsid w:val="009B154E"/>
    <w:rsid w:val="009B350F"/>
    <w:rsid w:val="009C24A6"/>
    <w:rsid w:val="009C7239"/>
    <w:rsid w:val="009D0413"/>
    <w:rsid w:val="009E0412"/>
    <w:rsid w:val="009E21CE"/>
    <w:rsid w:val="009E3C14"/>
    <w:rsid w:val="009F252E"/>
    <w:rsid w:val="00A06F3F"/>
    <w:rsid w:val="00A103DB"/>
    <w:rsid w:val="00A211F8"/>
    <w:rsid w:val="00A21398"/>
    <w:rsid w:val="00A404CC"/>
    <w:rsid w:val="00A4472C"/>
    <w:rsid w:val="00A47ED1"/>
    <w:rsid w:val="00A50406"/>
    <w:rsid w:val="00A512C6"/>
    <w:rsid w:val="00A6250A"/>
    <w:rsid w:val="00A65921"/>
    <w:rsid w:val="00A676F4"/>
    <w:rsid w:val="00A71C98"/>
    <w:rsid w:val="00A71CA8"/>
    <w:rsid w:val="00A80F3D"/>
    <w:rsid w:val="00A82563"/>
    <w:rsid w:val="00A8452B"/>
    <w:rsid w:val="00A859D1"/>
    <w:rsid w:val="00AA36BA"/>
    <w:rsid w:val="00AA6DED"/>
    <w:rsid w:val="00AB1D19"/>
    <w:rsid w:val="00AC0678"/>
    <w:rsid w:val="00AC43F7"/>
    <w:rsid w:val="00AE3205"/>
    <w:rsid w:val="00AF73E0"/>
    <w:rsid w:val="00B07304"/>
    <w:rsid w:val="00B12714"/>
    <w:rsid w:val="00B21D45"/>
    <w:rsid w:val="00B2291E"/>
    <w:rsid w:val="00B22EA9"/>
    <w:rsid w:val="00B30565"/>
    <w:rsid w:val="00B30929"/>
    <w:rsid w:val="00B33E61"/>
    <w:rsid w:val="00B346EA"/>
    <w:rsid w:val="00B45E23"/>
    <w:rsid w:val="00B50D48"/>
    <w:rsid w:val="00B53C16"/>
    <w:rsid w:val="00B57E24"/>
    <w:rsid w:val="00B6274B"/>
    <w:rsid w:val="00B823A0"/>
    <w:rsid w:val="00B8310D"/>
    <w:rsid w:val="00B853C1"/>
    <w:rsid w:val="00B9274C"/>
    <w:rsid w:val="00BA4BA8"/>
    <w:rsid w:val="00BD0C20"/>
    <w:rsid w:val="00BD4965"/>
    <w:rsid w:val="00BF1BCC"/>
    <w:rsid w:val="00BF2BAB"/>
    <w:rsid w:val="00BF305B"/>
    <w:rsid w:val="00C11A9B"/>
    <w:rsid w:val="00C1551B"/>
    <w:rsid w:val="00C3002F"/>
    <w:rsid w:val="00C31CC5"/>
    <w:rsid w:val="00C40787"/>
    <w:rsid w:val="00C43AE6"/>
    <w:rsid w:val="00C47461"/>
    <w:rsid w:val="00C5117B"/>
    <w:rsid w:val="00C64D55"/>
    <w:rsid w:val="00C71C49"/>
    <w:rsid w:val="00C71F12"/>
    <w:rsid w:val="00C73E39"/>
    <w:rsid w:val="00C74127"/>
    <w:rsid w:val="00C81684"/>
    <w:rsid w:val="00C81CCB"/>
    <w:rsid w:val="00C833B6"/>
    <w:rsid w:val="00CA1AB0"/>
    <w:rsid w:val="00CB3EE5"/>
    <w:rsid w:val="00CB5B52"/>
    <w:rsid w:val="00CB5EEA"/>
    <w:rsid w:val="00CB6BEE"/>
    <w:rsid w:val="00CC10EE"/>
    <w:rsid w:val="00D06AD7"/>
    <w:rsid w:val="00D51D51"/>
    <w:rsid w:val="00D558A7"/>
    <w:rsid w:val="00D573C9"/>
    <w:rsid w:val="00D61431"/>
    <w:rsid w:val="00D62C6E"/>
    <w:rsid w:val="00D65CB0"/>
    <w:rsid w:val="00D679DE"/>
    <w:rsid w:val="00D85FB2"/>
    <w:rsid w:val="00D919DA"/>
    <w:rsid w:val="00DB4148"/>
    <w:rsid w:val="00DB4595"/>
    <w:rsid w:val="00DB5FC7"/>
    <w:rsid w:val="00DB60FB"/>
    <w:rsid w:val="00DC54FF"/>
    <w:rsid w:val="00DC6C53"/>
    <w:rsid w:val="00DD2247"/>
    <w:rsid w:val="00DD66D9"/>
    <w:rsid w:val="00DE58CF"/>
    <w:rsid w:val="00DE65ED"/>
    <w:rsid w:val="00DF16CD"/>
    <w:rsid w:val="00DF6999"/>
    <w:rsid w:val="00E30669"/>
    <w:rsid w:val="00E31423"/>
    <w:rsid w:val="00E316AC"/>
    <w:rsid w:val="00E357A5"/>
    <w:rsid w:val="00E46180"/>
    <w:rsid w:val="00E53470"/>
    <w:rsid w:val="00E54665"/>
    <w:rsid w:val="00E8430C"/>
    <w:rsid w:val="00E84921"/>
    <w:rsid w:val="00E91D49"/>
    <w:rsid w:val="00E97760"/>
    <w:rsid w:val="00EA1F6A"/>
    <w:rsid w:val="00EB3AD7"/>
    <w:rsid w:val="00EB42BD"/>
    <w:rsid w:val="00EC134F"/>
    <w:rsid w:val="00EC263B"/>
    <w:rsid w:val="00EF2859"/>
    <w:rsid w:val="00EF5897"/>
    <w:rsid w:val="00F02D55"/>
    <w:rsid w:val="00F16D6C"/>
    <w:rsid w:val="00F305C5"/>
    <w:rsid w:val="00F314EF"/>
    <w:rsid w:val="00F337FE"/>
    <w:rsid w:val="00F42A0F"/>
    <w:rsid w:val="00F517AA"/>
    <w:rsid w:val="00F54841"/>
    <w:rsid w:val="00F731AA"/>
    <w:rsid w:val="00F91D2D"/>
    <w:rsid w:val="00F92871"/>
    <w:rsid w:val="00FB4F6B"/>
    <w:rsid w:val="00FB4F7E"/>
    <w:rsid w:val="00FC4D2A"/>
    <w:rsid w:val="00FD0C36"/>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 w:type="character" w:customStyle="1" w:styleId="normaltextrun">
    <w:name w:val="normaltextrun"/>
    <w:rsid w:val="00CB6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98103">
      <w:bodyDiv w:val="1"/>
      <w:marLeft w:val="0"/>
      <w:marRight w:val="0"/>
      <w:marTop w:val="0"/>
      <w:marBottom w:val="0"/>
      <w:divBdr>
        <w:top w:val="none" w:sz="0" w:space="0" w:color="auto"/>
        <w:left w:val="none" w:sz="0" w:space="0" w:color="auto"/>
        <w:bottom w:val="none" w:sz="0" w:space="0" w:color="auto"/>
        <w:right w:val="none" w:sz="0" w:space="0" w:color="auto"/>
      </w:divBdr>
    </w:div>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The Royal Children's Hospital</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2018-08-08T12:38:00Z</dcterms:created>
  <dcterms:modified xsi:type="dcterms:W3CDTF">2018-08-08T12:38:00Z</dcterms:modified>
</cp:coreProperties>
</file>