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EC1E8" w14:textId="77777777" w:rsidR="005D3F7B" w:rsidRDefault="005D3F7B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bookmarkStart w:id="0" w:name="_GoBack"/>
      <w:bookmarkEnd w:id="0"/>
    </w:p>
    <w:p w14:paraId="0A107488" w14:textId="450AF2BB" w:rsidR="00B12714" w:rsidRPr="005D3F7B" w:rsidRDefault="005D3F7B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5D3F7B">
        <w:rPr>
          <w:rFonts w:ascii="Arial" w:eastAsia="Times New Roman" w:hAnsi="Arial" w:cs="Arial"/>
          <w:b/>
          <w:sz w:val="24"/>
          <w:szCs w:val="20"/>
        </w:rPr>
        <w:t>PAPER NUMBER #203</w:t>
      </w:r>
    </w:p>
    <w:p w14:paraId="75DE28F8" w14:textId="20DCB3F8" w:rsidR="0079220D" w:rsidRPr="005D3F7B" w:rsidRDefault="0079220D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5D3F7B">
        <w:rPr>
          <w:rFonts w:ascii="Arial" w:eastAsia="Times New Roman" w:hAnsi="Arial" w:cs="Arial"/>
          <w:b/>
          <w:szCs w:val="20"/>
        </w:rPr>
        <w:t>Application of a theoretical framework to design a strategy supporting schools’ impl</w:t>
      </w:r>
      <w:r w:rsidR="005D3F7B">
        <w:rPr>
          <w:rFonts w:ascii="Arial" w:eastAsia="Times New Roman" w:hAnsi="Arial" w:cs="Arial"/>
          <w:b/>
          <w:szCs w:val="20"/>
        </w:rPr>
        <w:t>ementation of physical activity</w:t>
      </w:r>
    </w:p>
    <w:p w14:paraId="79C0E44D" w14:textId="77777777" w:rsidR="001379EF" w:rsidRPr="004C6D5E" w:rsidRDefault="001379EF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280EC7" w14:textId="578C36F7" w:rsidR="00EB42BD" w:rsidRPr="004C6D5E" w:rsidRDefault="005D3F7B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Authors</w:t>
      </w:r>
      <w:r w:rsidR="000F00DD" w:rsidRPr="004C6D5E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50EC53FD" w14:textId="33C35B2A" w:rsidR="00EB42BD" w:rsidRPr="004C6D5E" w:rsidRDefault="00F64AA3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4C6D5E">
        <w:rPr>
          <w:rFonts w:ascii="Arial" w:eastAsia="Times New Roman" w:hAnsi="Arial" w:cs="Arial"/>
          <w:sz w:val="20"/>
          <w:szCs w:val="20"/>
        </w:rPr>
        <w:t>Nicole Nathan</w:t>
      </w:r>
      <w:r w:rsidR="005D3F7B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 w:rsidR="004C6D5E" w:rsidRPr="004C6D5E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Pr="004C6D5E">
        <w:rPr>
          <w:rFonts w:ascii="Arial" w:eastAsia="Times New Roman" w:hAnsi="Arial" w:cs="Arial"/>
          <w:sz w:val="20"/>
          <w:szCs w:val="20"/>
        </w:rPr>
        <w:t>, Rachel Sutherland</w:t>
      </w:r>
      <w:r w:rsidR="005D3F7B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 w:rsidR="004C6D5E" w:rsidRPr="004C6D5E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Pr="004C6D5E">
        <w:rPr>
          <w:rFonts w:ascii="Arial" w:eastAsia="Times New Roman" w:hAnsi="Arial" w:cs="Arial"/>
          <w:sz w:val="20"/>
          <w:szCs w:val="20"/>
        </w:rPr>
        <w:t>, Sze Lin Yoong</w:t>
      </w:r>
      <w:r w:rsidR="005D3F7B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 w:rsidR="004C6D5E" w:rsidRPr="004C6D5E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Pr="004C6D5E">
        <w:rPr>
          <w:rFonts w:ascii="Arial" w:eastAsia="Times New Roman" w:hAnsi="Arial" w:cs="Arial"/>
          <w:sz w:val="20"/>
          <w:szCs w:val="20"/>
        </w:rPr>
        <w:t>, Luke Wolfenden</w:t>
      </w:r>
      <w:r w:rsidR="005D3F7B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 w:rsidR="004C6D5E" w:rsidRPr="004C6D5E">
        <w:rPr>
          <w:rFonts w:ascii="Arial" w:eastAsia="Times New Roman" w:hAnsi="Arial" w:cs="Arial"/>
          <w:sz w:val="20"/>
          <w:szCs w:val="20"/>
          <w:vertAlign w:val="superscript"/>
        </w:rPr>
        <w:t>4</w:t>
      </w:r>
    </w:p>
    <w:p w14:paraId="09ABAD67" w14:textId="0C161736" w:rsidR="00EB42BD" w:rsidRPr="004C6D5E" w:rsidRDefault="00EB42BD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1B99B80" w14:textId="55B2651B" w:rsidR="00F64AA3" w:rsidRPr="004C6D5E" w:rsidRDefault="00EB42BD" w:rsidP="00F64AA3">
      <w:pPr>
        <w:rPr>
          <w:rFonts w:ascii="Arial" w:hAnsi="Arial" w:cs="Arial"/>
          <w:sz w:val="20"/>
          <w:szCs w:val="20"/>
        </w:rPr>
      </w:pPr>
      <w:r w:rsidRPr="004C6D5E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4C6D5E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170F501F" w14:textId="03B94EE1" w:rsidR="005D3F7B" w:rsidRPr="005D3F7B" w:rsidRDefault="003A271D" w:rsidP="005D3F7B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0"/>
          <w:szCs w:val="20"/>
        </w:rPr>
      </w:pPr>
      <w:r w:rsidRPr="005D3F7B">
        <w:rPr>
          <w:rFonts w:ascii="Arial" w:eastAsia="Times New Roman" w:hAnsi="Arial" w:cs="Arial"/>
          <w:sz w:val="20"/>
          <w:szCs w:val="20"/>
        </w:rPr>
        <w:t>Hunter New England Population Hea</w:t>
      </w:r>
      <w:r w:rsidR="005D3F7B">
        <w:rPr>
          <w:rFonts w:ascii="Arial" w:eastAsia="Times New Roman" w:hAnsi="Arial" w:cs="Arial"/>
          <w:sz w:val="20"/>
          <w:szCs w:val="20"/>
        </w:rPr>
        <w:t xml:space="preserve">lth, </w:t>
      </w:r>
      <w:proofErr w:type="spellStart"/>
      <w:r w:rsidR="005D3F7B">
        <w:rPr>
          <w:rFonts w:ascii="Arial" w:eastAsia="Times New Roman" w:hAnsi="Arial" w:cs="Arial"/>
          <w:sz w:val="20"/>
          <w:szCs w:val="20"/>
        </w:rPr>
        <w:t>Wallsend</w:t>
      </w:r>
      <w:proofErr w:type="spellEnd"/>
      <w:r w:rsidR="005D3F7B">
        <w:rPr>
          <w:rFonts w:ascii="Arial" w:eastAsia="Times New Roman" w:hAnsi="Arial" w:cs="Arial"/>
          <w:sz w:val="20"/>
          <w:szCs w:val="20"/>
        </w:rPr>
        <w:t>, New South Wales</w:t>
      </w:r>
    </w:p>
    <w:p w14:paraId="201FA3DB" w14:textId="67AB01BF" w:rsidR="005D3F7B" w:rsidRPr="005D3F7B" w:rsidRDefault="00F64AA3" w:rsidP="005D3F7B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0"/>
          <w:szCs w:val="20"/>
        </w:rPr>
      </w:pPr>
      <w:r w:rsidRPr="005D3F7B">
        <w:rPr>
          <w:rFonts w:ascii="Arial" w:eastAsia="Times New Roman" w:hAnsi="Arial" w:cs="Arial"/>
          <w:sz w:val="20"/>
          <w:szCs w:val="20"/>
        </w:rPr>
        <w:t>School of Medicine and Public Health, University of Newcast</w:t>
      </w:r>
      <w:r w:rsidR="005D3F7B">
        <w:rPr>
          <w:rFonts w:ascii="Arial" w:eastAsia="Times New Roman" w:hAnsi="Arial" w:cs="Arial"/>
          <w:sz w:val="20"/>
          <w:szCs w:val="20"/>
        </w:rPr>
        <w:t>le, Callaghan, New South Wales</w:t>
      </w:r>
    </w:p>
    <w:p w14:paraId="6F9CFEC1" w14:textId="08754AFF" w:rsidR="005D3F7B" w:rsidRPr="005D3F7B" w:rsidRDefault="003A271D" w:rsidP="005D3F7B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0"/>
          <w:szCs w:val="20"/>
        </w:rPr>
      </w:pPr>
      <w:r w:rsidRPr="005D3F7B">
        <w:rPr>
          <w:rFonts w:ascii="Arial" w:eastAsia="Times New Roman" w:hAnsi="Arial" w:cs="Arial"/>
          <w:sz w:val="20"/>
          <w:szCs w:val="20"/>
        </w:rPr>
        <w:t>Priority Research Centre for Health Behaviour, University</w:t>
      </w:r>
      <w:r w:rsidR="005D3F7B">
        <w:rPr>
          <w:rFonts w:ascii="Arial" w:eastAsia="Times New Roman" w:hAnsi="Arial" w:cs="Arial"/>
          <w:sz w:val="20"/>
          <w:szCs w:val="20"/>
        </w:rPr>
        <w:t xml:space="preserve"> of Newcastle, New South Wales</w:t>
      </w:r>
    </w:p>
    <w:p w14:paraId="44F97991" w14:textId="64B669EF" w:rsidR="00F64AA3" w:rsidRPr="005D3F7B" w:rsidRDefault="00F64AA3" w:rsidP="005D3F7B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0"/>
          <w:szCs w:val="20"/>
        </w:rPr>
      </w:pPr>
      <w:r w:rsidRPr="005D3F7B">
        <w:rPr>
          <w:rFonts w:ascii="Arial" w:eastAsia="Times New Roman" w:hAnsi="Arial" w:cs="Arial"/>
          <w:sz w:val="20"/>
          <w:szCs w:val="20"/>
        </w:rPr>
        <w:t>Hunter Medical Research Instit</w:t>
      </w:r>
      <w:r w:rsidR="005D3F7B">
        <w:rPr>
          <w:rFonts w:ascii="Arial" w:eastAsia="Times New Roman" w:hAnsi="Arial" w:cs="Arial"/>
          <w:sz w:val="20"/>
          <w:szCs w:val="20"/>
        </w:rPr>
        <w:t>ute, Newcastle, New South Wales</w:t>
      </w:r>
      <w:r w:rsidRPr="005D3F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4EC24DD" w14:textId="42B5A18D" w:rsidR="00796ABC" w:rsidRPr="004C6D5E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6D5E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686B9805" w:rsidR="00796ABC" w:rsidRPr="004C6D5E" w:rsidRDefault="00F64AA3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6D5E"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Pr="004C6D5E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44E20DB2" w:rsidR="003D1F3B" w:rsidRPr="004C6D5E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4C6D5E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4C6D5E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4C6D5E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635EC60" w14:textId="6C06AA3D" w:rsidR="00050F5B" w:rsidRPr="00050F5B" w:rsidRDefault="00050F5B" w:rsidP="00050F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AU"/>
        </w:rPr>
        <w:t>R</w:t>
      </w:r>
      <w:r w:rsidR="001379EF" w:rsidRPr="001379EF">
        <w:rPr>
          <w:rFonts w:ascii="Arial" w:hAnsi="Arial" w:cs="Arial"/>
          <w:sz w:val="20"/>
          <w:szCs w:val="20"/>
          <w:lang w:val="en-AU"/>
        </w:rPr>
        <w:t xml:space="preserve">esearch consistently indicates that schools fail to implement </w:t>
      </w:r>
      <w:r>
        <w:rPr>
          <w:rFonts w:ascii="Arial" w:hAnsi="Arial" w:cs="Arial"/>
          <w:sz w:val="20"/>
          <w:szCs w:val="20"/>
          <w:lang w:val="en-AU"/>
        </w:rPr>
        <w:t>mandatory physical activity</w:t>
      </w:r>
      <w:r w:rsidR="001379EF" w:rsidRPr="001379EF">
        <w:rPr>
          <w:rFonts w:ascii="Arial" w:hAnsi="Arial" w:cs="Arial"/>
          <w:sz w:val="20"/>
          <w:szCs w:val="20"/>
          <w:lang w:val="en-AU"/>
        </w:rPr>
        <w:t xml:space="preserve"> policies, with studies showing that less than 20% of Australian schools meet mandatory policies. </w:t>
      </w:r>
      <w:r w:rsidR="00FC6E3D" w:rsidRPr="00FC6E3D">
        <w:rPr>
          <w:rFonts w:ascii="Arial" w:hAnsi="Arial" w:cs="Arial"/>
          <w:sz w:val="20"/>
          <w:szCs w:val="20"/>
          <w:lang w:val="en-AU"/>
        </w:rPr>
        <w:t>Despite this, there is a lack of eviden</w:t>
      </w:r>
      <w:r w:rsidR="00FC6E3D">
        <w:rPr>
          <w:rFonts w:ascii="Arial" w:hAnsi="Arial" w:cs="Arial"/>
          <w:sz w:val="20"/>
          <w:szCs w:val="20"/>
          <w:lang w:val="en-AU"/>
        </w:rPr>
        <w:t xml:space="preserve">ce to inform the implementation </w:t>
      </w:r>
      <w:r w:rsidR="00FC6E3D" w:rsidRPr="00FC6E3D">
        <w:rPr>
          <w:rFonts w:ascii="Arial" w:hAnsi="Arial" w:cs="Arial"/>
          <w:sz w:val="20"/>
          <w:szCs w:val="20"/>
          <w:lang w:val="en-AU"/>
        </w:rPr>
        <w:t xml:space="preserve">of policies in </w:t>
      </w:r>
      <w:r w:rsidR="00FC6E3D">
        <w:rPr>
          <w:rFonts w:ascii="Arial" w:hAnsi="Arial" w:cs="Arial"/>
          <w:sz w:val="20"/>
          <w:szCs w:val="20"/>
          <w:lang w:val="en-AU"/>
        </w:rPr>
        <w:t>schools</w:t>
      </w:r>
      <w:r>
        <w:rPr>
          <w:rFonts w:ascii="Arial" w:hAnsi="Arial" w:cs="Arial"/>
          <w:sz w:val="20"/>
          <w:szCs w:val="20"/>
          <w:lang w:val="en-AU"/>
        </w:rPr>
        <w:t>,</w:t>
      </w:r>
      <w:r w:rsidR="00FC6E3D">
        <w:rPr>
          <w:rFonts w:ascii="Arial" w:hAnsi="Arial" w:cs="Arial"/>
          <w:sz w:val="20"/>
          <w:szCs w:val="20"/>
          <w:lang w:val="en-AU"/>
        </w:rPr>
        <w:t xml:space="preserve"> which is </w:t>
      </w:r>
      <w:r w:rsidR="00FC6E3D" w:rsidRPr="00FC6E3D">
        <w:rPr>
          <w:rFonts w:ascii="Arial" w:hAnsi="Arial" w:cs="Arial"/>
          <w:sz w:val="20"/>
          <w:szCs w:val="20"/>
          <w:lang w:val="en-AU"/>
        </w:rPr>
        <w:t xml:space="preserve">hampered by a limited understanding </w:t>
      </w:r>
      <w:r w:rsidR="00FC6E3D">
        <w:rPr>
          <w:rFonts w:ascii="Arial" w:hAnsi="Arial" w:cs="Arial"/>
          <w:sz w:val="20"/>
          <w:szCs w:val="20"/>
          <w:lang w:val="en-AU"/>
        </w:rPr>
        <w:t xml:space="preserve">of the barriers and enablers to </w:t>
      </w:r>
      <w:r w:rsidR="00FC6E3D" w:rsidRPr="00FC6E3D">
        <w:rPr>
          <w:rFonts w:ascii="Arial" w:hAnsi="Arial" w:cs="Arial"/>
          <w:sz w:val="20"/>
          <w:szCs w:val="20"/>
          <w:lang w:val="en-AU"/>
        </w:rPr>
        <w:t xml:space="preserve">guideline implementation. </w:t>
      </w:r>
      <w:r w:rsidR="001379EF" w:rsidRPr="001379EF">
        <w:rPr>
          <w:rFonts w:ascii="Arial" w:hAnsi="Arial" w:cs="Arial"/>
          <w:sz w:val="20"/>
          <w:szCs w:val="20"/>
          <w:lang w:val="en-AU"/>
        </w:rPr>
        <w:t xml:space="preserve">The aim of this paper is to describe factors </w:t>
      </w:r>
      <w:r>
        <w:rPr>
          <w:rFonts w:ascii="Arial" w:hAnsi="Arial" w:cs="Arial"/>
          <w:sz w:val="20"/>
          <w:szCs w:val="20"/>
          <w:lang w:val="en-AU"/>
        </w:rPr>
        <w:t xml:space="preserve">(barriers and facilitators) </w:t>
      </w:r>
      <w:r w:rsidR="001379EF" w:rsidRPr="001379EF">
        <w:rPr>
          <w:rFonts w:ascii="Arial" w:hAnsi="Arial" w:cs="Arial"/>
          <w:sz w:val="20"/>
          <w:szCs w:val="20"/>
          <w:lang w:val="en-AU"/>
        </w:rPr>
        <w:t>that may influence the implementation of school physical activity policies a</w:t>
      </w:r>
      <w:r>
        <w:rPr>
          <w:rFonts w:ascii="Arial" w:hAnsi="Arial" w:cs="Arial"/>
          <w:sz w:val="20"/>
          <w:szCs w:val="20"/>
          <w:lang w:val="en-AU"/>
        </w:rPr>
        <w:t>nd describe</w:t>
      </w:r>
      <w:r>
        <w:rPr>
          <w:rFonts w:ascii="Arial" w:hAnsi="Arial" w:cs="Arial"/>
          <w:sz w:val="20"/>
          <w:szCs w:val="20"/>
        </w:rPr>
        <w:t xml:space="preserve"> the application of these to the </w:t>
      </w:r>
      <w:r w:rsidRPr="00233979">
        <w:rPr>
          <w:rFonts w:ascii="Arial" w:hAnsi="Arial" w:cs="Arial"/>
          <w:sz w:val="20"/>
          <w:szCs w:val="20"/>
        </w:rPr>
        <w:t>Theoretical Domains Framework (TDF) in th</w:t>
      </w:r>
      <w:r>
        <w:rPr>
          <w:rFonts w:ascii="Arial" w:hAnsi="Arial" w:cs="Arial"/>
          <w:sz w:val="20"/>
          <w:szCs w:val="20"/>
        </w:rPr>
        <w:t>e development of an implementation intervention</w:t>
      </w:r>
      <w:r w:rsidRPr="00233979">
        <w:rPr>
          <w:rFonts w:ascii="Arial" w:hAnsi="Arial" w:cs="Arial"/>
          <w:sz w:val="20"/>
          <w:szCs w:val="20"/>
        </w:rPr>
        <w:t>.</w:t>
      </w:r>
    </w:p>
    <w:p w14:paraId="5EAFAA7D" w14:textId="77777777" w:rsidR="00050F5B" w:rsidRPr="001379EF" w:rsidRDefault="00050F5B" w:rsidP="00FC6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</w:p>
    <w:p w14:paraId="44AEE3BD" w14:textId="39443E8E" w:rsidR="007231EB" w:rsidRPr="004C6D5E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4C6D5E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4C6D5E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4C6D5E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9F925A0" w14:textId="0DD1A96D" w:rsidR="00FC6E3D" w:rsidRPr="00FC6E3D" w:rsidRDefault="00050F5B" w:rsidP="00FC6E3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</w:t>
      </w:r>
      <w:r w:rsidR="00FC6E3D" w:rsidRPr="00FC6E3D">
        <w:rPr>
          <w:rFonts w:ascii="Arial" w:hAnsi="Arial" w:cs="Arial"/>
          <w:sz w:val="20"/>
          <w:szCs w:val="20"/>
          <w:lang w:val="en-AU"/>
        </w:rPr>
        <w:t xml:space="preserve"> implementation </w:t>
      </w:r>
      <w:r>
        <w:rPr>
          <w:rFonts w:ascii="Arial" w:hAnsi="Arial" w:cs="Arial"/>
          <w:sz w:val="20"/>
          <w:szCs w:val="20"/>
          <w:lang w:val="en-AU"/>
        </w:rPr>
        <w:t>intervention</w:t>
      </w:r>
      <w:r w:rsidR="00FC6E3D" w:rsidRPr="00FC6E3D">
        <w:rPr>
          <w:rFonts w:ascii="Arial" w:hAnsi="Arial" w:cs="Arial"/>
          <w:sz w:val="20"/>
          <w:szCs w:val="20"/>
          <w:lang w:val="en-AU"/>
        </w:rPr>
        <w:t xml:space="preserve"> was developed using the following steps;</w:t>
      </w:r>
    </w:p>
    <w:p w14:paraId="26254A96" w14:textId="7058F405" w:rsidR="00FC6E3D" w:rsidRPr="00FC6E3D" w:rsidRDefault="00FC6E3D" w:rsidP="00FC6E3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FC6E3D">
        <w:rPr>
          <w:rFonts w:ascii="Arial" w:hAnsi="Arial" w:cs="Arial"/>
          <w:sz w:val="20"/>
          <w:szCs w:val="20"/>
          <w:lang w:val="en-AU"/>
        </w:rPr>
        <w:t xml:space="preserve">Identification of barriers and facilitators via; </w:t>
      </w:r>
      <w:proofErr w:type="spellStart"/>
      <w:r w:rsidRPr="00FC6E3D">
        <w:rPr>
          <w:rFonts w:ascii="Arial" w:hAnsi="Arial" w:cs="Arial"/>
          <w:sz w:val="20"/>
          <w:szCs w:val="20"/>
          <w:lang w:val="en-AU"/>
        </w:rPr>
        <w:t>i</w:t>
      </w:r>
      <w:proofErr w:type="spellEnd"/>
      <w:r w:rsidRPr="00FC6E3D">
        <w:rPr>
          <w:rFonts w:ascii="Arial" w:hAnsi="Arial" w:cs="Arial"/>
          <w:sz w:val="20"/>
          <w:szCs w:val="20"/>
          <w:lang w:val="en-AU"/>
        </w:rPr>
        <w:t xml:space="preserve">. a systematic review of teachers', principals' or school administrators' barriers and/or facilitators to implementing mandated school physical activity policies. ii. interviews using a validated </w:t>
      </w:r>
      <w:r w:rsidR="00050F5B">
        <w:rPr>
          <w:rFonts w:ascii="Arial" w:hAnsi="Arial" w:cs="Arial"/>
          <w:sz w:val="20"/>
          <w:szCs w:val="20"/>
          <w:lang w:val="en-AU"/>
        </w:rPr>
        <w:t>TDF</w:t>
      </w:r>
      <w:r w:rsidRPr="00FC6E3D">
        <w:rPr>
          <w:rFonts w:ascii="Arial" w:hAnsi="Arial" w:cs="Arial"/>
          <w:sz w:val="20"/>
          <w:szCs w:val="20"/>
          <w:lang w:val="en-AU"/>
        </w:rPr>
        <w:t xml:space="preserve"> survey with teachers and iii. observations of teachers’ delivery of physical activity.</w:t>
      </w:r>
    </w:p>
    <w:p w14:paraId="7FAB1FB3" w14:textId="77001606" w:rsidR="00FC6E3D" w:rsidRPr="00FC6E3D" w:rsidRDefault="00FC6E3D" w:rsidP="00FC6E3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FC6E3D">
        <w:rPr>
          <w:rFonts w:ascii="Arial" w:hAnsi="Arial" w:cs="Arial"/>
          <w:sz w:val="20"/>
          <w:szCs w:val="20"/>
          <w:lang w:val="en-AU"/>
        </w:rPr>
        <w:t>Identification of potential implementation strategies by mapping barriers to the constructs of the TDF.</w:t>
      </w:r>
    </w:p>
    <w:p w14:paraId="5C634989" w14:textId="5959CBA8" w:rsidR="001379EF" w:rsidRPr="00FC6E3D" w:rsidRDefault="00FC6E3D" w:rsidP="00FC6E3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FC6E3D">
        <w:rPr>
          <w:rFonts w:ascii="Arial" w:hAnsi="Arial" w:cs="Arial"/>
          <w:sz w:val="20"/>
          <w:szCs w:val="20"/>
          <w:lang w:val="en-AU"/>
        </w:rPr>
        <w:t>Review of implementation strategies by key stakeholders to ensure strategies were feasible and acceptable to school communities.</w:t>
      </w:r>
    </w:p>
    <w:p w14:paraId="722C9529" w14:textId="77777777" w:rsidR="00FC6E3D" w:rsidRDefault="00FC6E3D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3AF54E2" w14:textId="0A20B1C5" w:rsidR="007231EB" w:rsidRPr="004C6D5E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4C6D5E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56BDCE89" w14:textId="7F42BDD0" w:rsidR="00050F5B" w:rsidRDefault="00050F5B" w:rsidP="007111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systematic review identified</w:t>
      </w:r>
      <w:r w:rsidRPr="00050F5B">
        <w:rPr>
          <w:rFonts w:ascii="Arial" w:hAnsi="Arial" w:cs="Arial"/>
          <w:sz w:val="20"/>
          <w:szCs w:val="20"/>
          <w:lang w:val="en-AU"/>
        </w:rPr>
        <w:t xml:space="preserve"> 17 studies (8 quantitative, 9 qualitative)</w:t>
      </w:r>
      <w:r>
        <w:rPr>
          <w:rFonts w:ascii="Arial" w:hAnsi="Arial" w:cs="Arial"/>
          <w:sz w:val="20"/>
          <w:szCs w:val="20"/>
          <w:lang w:val="en-AU"/>
        </w:rPr>
        <w:t xml:space="preserve"> which covered </w:t>
      </w:r>
      <w:r w:rsidRPr="00050F5B">
        <w:rPr>
          <w:rFonts w:ascii="Arial" w:hAnsi="Arial" w:cs="Arial"/>
          <w:sz w:val="20"/>
          <w:szCs w:val="20"/>
          <w:lang w:val="en-AU"/>
        </w:rPr>
        <w:t>8 TDF domains</w:t>
      </w:r>
      <w:r>
        <w:rPr>
          <w:rFonts w:ascii="Arial" w:hAnsi="Arial" w:cs="Arial"/>
          <w:sz w:val="20"/>
          <w:szCs w:val="20"/>
          <w:lang w:val="en-AU"/>
        </w:rPr>
        <w:t>.</w:t>
      </w:r>
      <w:r w:rsidRPr="00050F5B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 xml:space="preserve">The use of surveys and observations identified an additional 3 TDF domains. </w:t>
      </w:r>
      <w:r w:rsidR="00CE4299">
        <w:rPr>
          <w:rFonts w:ascii="Arial" w:hAnsi="Arial" w:cs="Arial"/>
          <w:sz w:val="20"/>
          <w:szCs w:val="20"/>
          <w:lang w:val="en-AU"/>
        </w:rPr>
        <w:t>M</w:t>
      </w:r>
      <w:r>
        <w:rPr>
          <w:rFonts w:ascii="Arial" w:hAnsi="Arial" w:cs="Arial"/>
          <w:sz w:val="20"/>
          <w:szCs w:val="20"/>
          <w:lang w:val="en-AU"/>
        </w:rPr>
        <w:t xml:space="preserve">apping to TDF </w:t>
      </w:r>
      <w:r w:rsidR="00CE4299">
        <w:rPr>
          <w:rFonts w:ascii="Arial" w:hAnsi="Arial" w:cs="Arial"/>
          <w:sz w:val="20"/>
          <w:szCs w:val="20"/>
          <w:lang w:val="en-AU"/>
        </w:rPr>
        <w:t>resulted in a</w:t>
      </w:r>
      <w:r w:rsidRPr="00050F5B">
        <w:rPr>
          <w:rFonts w:ascii="Arial" w:hAnsi="Arial" w:cs="Arial"/>
          <w:sz w:val="20"/>
          <w:szCs w:val="20"/>
          <w:lang w:val="en-AU"/>
        </w:rPr>
        <w:t xml:space="preserve"> multi-component imple</w:t>
      </w:r>
      <w:r>
        <w:rPr>
          <w:rFonts w:ascii="Arial" w:hAnsi="Arial" w:cs="Arial"/>
          <w:sz w:val="20"/>
          <w:szCs w:val="20"/>
          <w:lang w:val="en-AU"/>
        </w:rPr>
        <w:t>mentation strategy that included</w:t>
      </w:r>
      <w:r w:rsidRPr="00050F5B">
        <w:rPr>
          <w:rFonts w:ascii="Arial" w:hAnsi="Arial" w:cs="Arial"/>
          <w:sz w:val="20"/>
          <w:szCs w:val="20"/>
          <w:lang w:val="en-AU"/>
        </w:rPr>
        <w:t>; obtaining executive support, training in-school champions, provision of tools and resources, implementation prompts, reminders and feedback</w:t>
      </w:r>
      <w:r>
        <w:rPr>
          <w:rFonts w:ascii="Arial" w:hAnsi="Arial" w:cs="Arial"/>
          <w:sz w:val="20"/>
          <w:szCs w:val="20"/>
          <w:lang w:val="en-AU"/>
        </w:rPr>
        <w:t>.</w:t>
      </w:r>
      <w:r w:rsidR="0071117C">
        <w:rPr>
          <w:rFonts w:ascii="Arial" w:hAnsi="Arial" w:cs="Arial"/>
          <w:sz w:val="20"/>
          <w:szCs w:val="20"/>
          <w:lang w:val="en-AU"/>
        </w:rPr>
        <w:t xml:space="preserve"> </w:t>
      </w:r>
      <w:r w:rsidR="00CE4299">
        <w:rPr>
          <w:rFonts w:ascii="Arial" w:hAnsi="Arial" w:cs="Arial"/>
          <w:sz w:val="20"/>
          <w:szCs w:val="20"/>
          <w:lang w:val="en-AU"/>
        </w:rPr>
        <w:t>The</w:t>
      </w:r>
      <w:r w:rsidR="00CE4299" w:rsidRPr="00CE4299">
        <w:t xml:space="preserve"> </w:t>
      </w:r>
      <w:r w:rsidR="00CE4299">
        <w:rPr>
          <w:rFonts w:ascii="Arial" w:hAnsi="Arial" w:cs="Arial"/>
          <w:sz w:val="20"/>
          <w:szCs w:val="20"/>
          <w:lang w:val="en-AU"/>
        </w:rPr>
        <w:t xml:space="preserve">feasibility and acceptability review by the </w:t>
      </w:r>
      <w:r w:rsidR="00CE4299" w:rsidRPr="00CE4299">
        <w:rPr>
          <w:rFonts w:ascii="Arial" w:hAnsi="Arial" w:cs="Arial"/>
          <w:sz w:val="20"/>
          <w:szCs w:val="20"/>
          <w:lang w:val="en-AU"/>
        </w:rPr>
        <w:t>advisory group consisting of implementation scientists, physical activity experts, teachers, principals and senior government policy makers</w:t>
      </w:r>
      <w:r w:rsidR="00CE4299">
        <w:rPr>
          <w:rFonts w:ascii="Arial" w:hAnsi="Arial" w:cs="Arial"/>
          <w:sz w:val="20"/>
          <w:szCs w:val="20"/>
          <w:lang w:val="en-AU"/>
        </w:rPr>
        <w:t xml:space="preserve"> resulted in minor modifications to enable strategies to be scalable</w:t>
      </w:r>
      <w:r w:rsidR="00CE4299" w:rsidRPr="00CE4299">
        <w:rPr>
          <w:rFonts w:ascii="Arial" w:hAnsi="Arial" w:cs="Arial"/>
          <w:sz w:val="20"/>
          <w:szCs w:val="20"/>
          <w:lang w:val="en-AU"/>
        </w:rPr>
        <w:t>.</w:t>
      </w:r>
    </w:p>
    <w:p w14:paraId="4AA94F96" w14:textId="77777777" w:rsidR="00050F5B" w:rsidRDefault="00050F5B" w:rsidP="005E7143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6B4A7" w14:textId="77777777" w:rsidR="00DC2190" w:rsidRDefault="00DC2190" w:rsidP="003C4168">
      <w:pPr>
        <w:spacing w:after="0" w:line="240" w:lineRule="auto"/>
      </w:pPr>
      <w:r>
        <w:separator/>
      </w:r>
    </w:p>
  </w:endnote>
  <w:endnote w:type="continuationSeparator" w:id="0">
    <w:p w14:paraId="3B7F5911" w14:textId="77777777" w:rsidR="00DC2190" w:rsidRDefault="00DC2190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44E33DAF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CE7B9" w14:textId="77777777" w:rsidR="00DC2190" w:rsidRDefault="00DC2190" w:rsidP="003C4168">
      <w:pPr>
        <w:spacing w:after="0" w:line="240" w:lineRule="auto"/>
      </w:pPr>
      <w:r>
        <w:separator/>
      </w:r>
    </w:p>
  </w:footnote>
  <w:footnote w:type="continuationSeparator" w:id="0">
    <w:p w14:paraId="6DFF8C6F" w14:textId="77777777" w:rsidR="00DC2190" w:rsidRDefault="00DC2190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C019CA5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33614"/>
    <w:multiLevelType w:val="hybridMultilevel"/>
    <w:tmpl w:val="D4DC9C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D143E"/>
    <w:multiLevelType w:val="hybridMultilevel"/>
    <w:tmpl w:val="843C5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E50361"/>
    <w:multiLevelType w:val="hybridMultilevel"/>
    <w:tmpl w:val="A40E45A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E53D94"/>
    <w:multiLevelType w:val="hybridMultilevel"/>
    <w:tmpl w:val="4ED00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16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121C5"/>
    <w:rsid w:val="00021393"/>
    <w:rsid w:val="000328B5"/>
    <w:rsid w:val="00041165"/>
    <w:rsid w:val="0004303D"/>
    <w:rsid w:val="00050F5B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379EF"/>
    <w:rsid w:val="0014001B"/>
    <w:rsid w:val="00145940"/>
    <w:rsid w:val="0018375D"/>
    <w:rsid w:val="001842A8"/>
    <w:rsid w:val="00191200"/>
    <w:rsid w:val="001A2088"/>
    <w:rsid w:val="001B5E33"/>
    <w:rsid w:val="001C47A0"/>
    <w:rsid w:val="001D4267"/>
    <w:rsid w:val="001E17A8"/>
    <w:rsid w:val="001E5424"/>
    <w:rsid w:val="001F4AD0"/>
    <w:rsid w:val="001F7BB0"/>
    <w:rsid w:val="00214C4D"/>
    <w:rsid w:val="00220CDB"/>
    <w:rsid w:val="00261EB4"/>
    <w:rsid w:val="002832DC"/>
    <w:rsid w:val="00293AA4"/>
    <w:rsid w:val="002A0EAA"/>
    <w:rsid w:val="002B6643"/>
    <w:rsid w:val="002D17C6"/>
    <w:rsid w:val="002F07AC"/>
    <w:rsid w:val="00326479"/>
    <w:rsid w:val="00341541"/>
    <w:rsid w:val="00354666"/>
    <w:rsid w:val="003A271D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4C6D5E"/>
    <w:rsid w:val="004D4C71"/>
    <w:rsid w:val="005138ED"/>
    <w:rsid w:val="005147E9"/>
    <w:rsid w:val="00523134"/>
    <w:rsid w:val="0053113C"/>
    <w:rsid w:val="005317FD"/>
    <w:rsid w:val="00547E04"/>
    <w:rsid w:val="00555EC7"/>
    <w:rsid w:val="00583790"/>
    <w:rsid w:val="00590E27"/>
    <w:rsid w:val="005C0938"/>
    <w:rsid w:val="005D3F7B"/>
    <w:rsid w:val="005E7143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6BB"/>
    <w:rsid w:val="006A5A86"/>
    <w:rsid w:val="006D0974"/>
    <w:rsid w:val="00700D73"/>
    <w:rsid w:val="007030BE"/>
    <w:rsid w:val="00704FB2"/>
    <w:rsid w:val="0071117C"/>
    <w:rsid w:val="00711B13"/>
    <w:rsid w:val="0071789F"/>
    <w:rsid w:val="007231EB"/>
    <w:rsid w:val="0073151C"/>
    <w:rsid w:val="00750D20"/>
    <w:rsid w:val="0076692A"/>
    <w:rsid w:val="007709F0"/>
    <w:rsid w:val="00770DE7"/>
    <w:rsid w:val="007713C5"/>
    <w:rsid w:val="0079220D"/>
    <w:rsid w:val="00796ABC"/>
    <w:rsid w:val="007A592E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1CE7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CE4299"/>
    <w:rsid w:val="00CF0329"/>
    <w:rsid w:val="00D573C9"/>
    <w:rsid w:val="00D61431"/>
    <w:rsid w:val="00D62C6E"/>
    <w:rsid w:val="00D65CB0"/>
    <w:rsid w:val="00D919DA"/>
    <w:rsid w:val="00DB4595"/>
    <w:rsid w:val="00DB5FC7"/>
    <w:rsid w:val="00DB60FB"/>
    <w:rsid w:val="00DC2190"/>
    <w:rsid w:val="00DC6C53"/>
    <w:rsid w:val="00DD2247"/>
    <w:rsid w:val="00DE5284"/>
    <w:rsid w:val="00DF16CD"/>
    <w:rsid w:val="00E31423"/>
    <w:rsid w:val="00E316AC"/>
    <w:rsid w:val="00E46180"/>
    <w:rsid w:val="00E54665"/>
    <w:rsid w:val="00E62AAF"/>
    <w:rsid w:val="00E8430C"/>
    <w:rsid w:val="00EA0629"/>
    <w:rsid w:val="00EB42BD"/>
    <w:rsid w:val="00EC134F"/>
    <w:rsid w:val="00EC263B"/>
    <w:rsid w:val="00F314EF"/>
    <w:rsid w:val="00F42A0F"/>
    <w:rsid w:val="00F517AA"/>
    <w:rsid w:val="00F54841"/>
    <w:rsid w:val="00F64AA3"/>
    <w:rsid w:val="00FB4F7E"/>
    <w:rsid w:val="00FC4D2A"/>
    <w:rsid w:val="00FC6E3D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character" w:customStyle="1" w:styleId="highlight">
    <w:name w:val="highlight"/>
    <w:basedOn w:val="DefaultParagraphFont"/>
    <w:rsid w:val="0013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2018-08-08T18:40:00Z</dcterms:created>
  <dcterms:modified xsi:type="dcterms:W3CDTF">2018-08-08T18:40:00Z</dcterms:modified>
</cp:coreProperties>
</file>