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3CC41725" w14:textId="4C73C155" w:rsidR="001227F8" w:rsidRPr="001227F8" w:rsidRDefault="001227F8" w:rsidP="0083790A">
      <w:pPr>
        <w:spacing w:after="0"/>
        <w:rPr>
          <w:rFonts w:ascii="Arial" w:hAnsi="Arial" w:cs="Arial"/>
          <w:b/>
          <w:sz w:val="24"/>
        </w:rPr>
      </w:pPr>
      <w:r w:rsidRPr="001227F8">
        <w:rPr>
          <w:rFonts w:ascii="Arial" w:hAnsi="Arial" w:cs="Arial"/>
          <w:b/>
          <w:sz w:val="24"/>
        </w:rPr>
        <w:t>PAPER NUMBER #462</w:t>
      </w:r>
    </w:p>
    <w:p w14:paraId="2EE2A5BE" w14:textId="1B345AD6" w:rsidR="00A4472C" w:rsidRPr="001227F8" w:rsidRDefault="001227F8" w:rsidP="003D1F3B">
      <w:pPr>
        <w:spacing w:after="0" w:line="240" w:lineRule="auto"/>
        <w:rPr>
          <w:rFonts w:ascii="Arial" w:eastAsia="Times New Roman" w:hAnsi="Arial" w:cs="Arial"/>
          <w:b/>
          <w:iCs/>
          <w:szCs w:val="20"/>
        </w:rPr>
      </w:pPr>
      <w:r w:rsidRPr="001227F8">
        <w:rPr>
          <w:rFonts w:ascii="Arial" w:eastAsia="Times New Roman" w:hAnsi="Arial" w:cs="Arial"/>
          <w:b/>
          <w:iCs/>
          <w:szCs w:val="20"/>
        </w:rPr>
        <w:t>Effective reflection: su</w:t>
      </w:r>
      <w:bookmarkStart w:id="0" w:name="_GoBack"/>
      <w:bookmarkEnd w:id="0"/>
      <w:r w:rsidRPr="001227F8">
        <w:rPr>
          <w:rFonts w:ascii="Arial" w:eastAsia="Times New Roman" w:hAnsi="Arial" w:cs="Arial"/>
          <w:b/>
          <w:iCs/>
          <w:szCs w:val="20"/>
        </w:rPr>
        <w:t xml:space="preserve">pervision as a tool for quality assurance in child welfare   </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175711B8" w:rsidR="00EB42BD" w:rsidRPr="0083790A" w:rsidRDefault="001227F8"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2BCCCC1A" w:rsidR="00EB42BD" w:rsidRPr="0083790A" w:rsidRDefault="001227F8" w:rsidP="00881733">
      <w:pPr>
        <w:spacing w:after="0" w:line="240" w:lineRule="auto"/>
        <w:rPr>
          <w:rFonts w:ascii="Arial" w:hAnsi="Arial" w:cs="Arial"/>
          <w:sz w:val="20"/>
          <w:szCs w:val="20"/>
          <w:lang w:val="en-AU"/>
        </w:rPr>
      </w:pPr>
      <w:r>
        <w:rPr>
          <w:rFonts w:ascii="Arial" w:eastAsia="Times New Roman" w:hAnsi="Arial" w:cs="Arial"/>
          <w:sz w:val="20"/>
          <w:szCs w:val="20"/>
        </w:rPr>
        <w:t xml:space="preserve">L. </w:t>
      </w:r>
      <w:proofErr w:type="spellStart"/>
      <w:r>
        <w:rPr>
          <w:rFonts w:ascii="Arial" w:eastAsia="Times New Roman" w:hAnsi="Arial" w:cs="Arial"/>
          <w:sz w:val="20"/>
          <w:szCs w:val="20"/>
        </w:rPr>
        <w:t>Boendermaker</w:t>
      </w:r>
      <w:proofErr w:type="spellEnd"/>
    </w:p>
    <w:p w14:paraId="29DB496A" w14:textId="6ABEBA50" w:rsidR="000F00DD" w:rsidRDefault="000F00DD" w:rsidP="007D52AA">
      <w:pPr>
        <w:spacing w:after="0" w:line="240" w:lineRule="auto"/>
        <w:rPr>
          <w:rFonts w:ascii="Arial" w:hAnsi="Arial" w:cs="Arial"/>
          <w:b/>
          <w:lang w:val="en-AU"/>
        </w:rPr>
      </w:pPr>
    </w:p>
    <w:p w14:paraId="53D27B4D" w14:textId="77777777" w:rsidR="001227F8" w:rsidRDefault="00EB42BD" w:rsidP="001227F8">
      <w:pPr>
        <w:spacing w:after="0"/>
        <w:rPr>
          <w:rFonts w:ascii="Arial" w:hAnsi="Arial" w:cs="Arial"/>
          <w:b/>
          <w:sz w:val="20"/>
          <w:szCs w:val="20"/>
          <w:lang w:val="en-AU"/>
        </w:rPr>
      </w:pPr>
      <w:r w:rsidRPr="0083790A">
        <w:rPr>
          <w:rFonts w:ascii="Arial" w:hAnsi="Arial" w:cs="Arial"/>
          <w:b/>
          <w:sz w:val="20"/>
          <w:szCs w:val="20"/>
          <w:lang w:val="en-AU"/>
        </w:rPr>
        <w:t>Affiliation</w:t>
      </w:r>
    </w:p>
    <w:p w14:paraId="28EFE90C" w14:textId="37E47E6A" w:rsidR="0083790A" w:rsidRPr="00122532" w:rsidRDefault="00881733" w:rsidP="00881733">
      <w:pPr>
        <w:rPr>
          <w:rFonts w:ascii="Arial" w:hAnsi="Arial" w:cs="Arial"/>
          <w:sz w:val="20"/>
          <w:szCs w:val="20"/>
        </w:rPr>
      </w:pPr>
      <w:r>
        <w:rPr>
          <w:rFonts w:ascii="Arial" w:eastAsia="Times New Roman" w:hAnsi="Arial" w:cs="Arial"/>
          <w:sz w:val="20"/>
          <w:szCs w:val="20"/>
        </w:rPr>
        <w:t>Amsterdam University of Applied Sciences (AUAS)</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2AE96C32" w14:textId="57E8846B" w:rsidR="001227F8" w:rsidRDefault="00881733" w:rsidP="001227F8">
      <w:pPr>
        <w:spacing w:after="0"/>
        <w:rPr>
          <w:rFonts w:ascii="Arial" w:eastAsia="Times New Roman" w:hAnsi="Arial" w:cs="Arial"/>
          <w:sz w:val="20"/>
          <w:szCs w:val="20"/>
        </w:rPr>
      </w:pPr>
      <w:r>
        <w:rPr>
          <w:rFonts w:ascii="Arial" w:eastAsia="Times New Roman" w:hAnsi="Arial" w:cs="Arial"/>
          <w:sz w:val="20"/>
          <w:szCs w:val="20"/>
        </w:rPr>
        <w:t>The Netherlands</w:t>
      </w:r>
    </w:p>
    <w:p w14:paraId="0E2CD6F0" w14:textId="77777777" w:rsidR="001227F8" w:rsidRPr="001227F8" w:rsidRDefault="001227F8" w:rsidP="001227F8">
      <w:pPr>
        <w:spacing w:after="0" w:line="240" w:lineRule="auto"/>
        <w:rPr>
          <w:rFonts w:ascii="Arial" w:hAnsi="Arial" w:cs="Arial"/>
          <w:sz w:val="20"/>
          <w:szCs w:val="20"/>
        </w:rPr>
      </w:pPr>
    </w:p>
    <w:p w14:paraId="483A37B9" w14:textId="2CD2C6D9" w:rsidR="003D1F3B" w:rsidRPr="001227F8" w:rsidRDefault="003B4148" w:rsidP="001227F8">
      <w:pPr>
        <w:spacing w:after="0" w:line="240" w:lineRule="auto"/>
        <w:rPr>
          <w:rFonts w:ascii="Arial" w:hAnsi="Arial" w:cs="Arial"/>
          <w:b/>
          <w:sz w:val="20"/>
          <w:szCs w:val="20"/>
        </w:rPr>
      </w:pPr>
      <w:r w:rsidRPr="001227F8">
        <w:rPr>
          <w:rFonts w:ascii="Arial" w:hAnsi="Arial" w:cs="Arial"/>
          <w:b/>
          <w:sz w:val="20"/>
          <w:szCs w:val="20"/>
          <w:lang w:val="en-AU"/>
        </w:rPr>
        <w:t>O</w:t>
      </w:r>
      <w:r w:rsidR="0083790A" w:rsidRPr="001227F8">
        <w:rPr>
          <w:rFonts w:ascii="Arial" w:hAnsi="Arial" w:cs="Arial"/>
          <w:b/>
          <w:sz w:val="20"/>
          <w:szCs w:val="20"/>
          <w:lang w:val="en-AU"/>
        </w:rPr>
        <w:t>bjectives/aims</w:t>
      </w:r>
    </w:p>
    <w:p w14:paraId="2DC67099" w14:textId="5A06CFFE" w:rsidR="007231EB" w:rsidRPr="001227F8" w:rsidRDefault="001227F8" w:rsidP="001227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iCs/>
          <w:sz w:val="20"/>
          <w:szCs w:val="20"/>
        </w:rPr>
      </w:pPr>
      <w:r w:rsidRPr="001227F8">
        <w:rPr>
          <w:rFonts w:ascii="Arial" w:eastAsia="Times New Roman" w:hAnsi="Arial" w:cs="Arial"/>
          <w:iCs/>
          <w:sz w:val="20"/>
          <w:szCs w:val="20"/>
        </w:rPr>
        <w:t>Over the last decade many (European) countries developed a strong focus on the effectiveness of child welfare services. Research shows 1) that the higher the quality of such services, the better the outcomes for clients and 2) that frequent and targeted support is necessary to help professionals establish and maintain good quality in their work. Support is available in interventions ‘imported’ from other countries (like for instance MST), but is lacking in Dutch ‘care as usual’. The goal of this study was to test the impact on service quality (treatment integrity) of a support system for child welfare professionals applying more general methods (‘care as usual) and to evaluate the experiences of professionals and supervisors.</w:t>
      </w:r>
    </w:p>
    <w:p w14:paraId="30DA6058" w14:textId="77777777" w:rsidR="007231EB" w:rsidRPr="001227F8" w:rsidRDefault="007231EB" w:rsidP="001227F8">
      <w:pPr>
        <w:spacing w:after="0" w:line="240" w:lineRule="auto"/>
        <w:rPr>
          <w:rFonts w:ascii="Arial" w:hAnsi="Arial" w:cs="Arial"/>
          <w:sz w:val="20"/>
          <w:szCs w:val="20"/>
          <w:lang w:val="en-AU"/>
        </w:rPr>
      </w:pPr>
    </w:p>
    <w:p w14:paraId="44AEE3BD" w14:textId="3EC195AD" w:rsidR="007231EB" w:rsidRPr="001227F8" w:rsidRDefault="0083790A" w:rsidP="001227F8">
      <w:pPr>
        <w:spacing w:after="0" w:line="240" w:lineRule="auto"/>
        <w:rPr>
          <w:rFonts w:ascii="Arial" w:hAnsi="Arial" w:cs="Arial"/>
          <w:b/>
          <w:sz w:val="20"/>
          <w:szCs w:val="20"/>
          <w:lang w:val="en-AU"/>
        </w:rPr>
      </w:pPr>
      <w:r w:rsidRPr="001227F8">
        <w:rPr>
          <w:rFonts w:ascii="Arial" w:hAnsi="Arial" w:cs="Arial"/>
          <w:b/>
          <w:sz w:val="20"/>
          <w:szCs w:val="20"/>
          <w:lang w:val="en-AU"/>
        </w:rPr>
        <w:t>M</w:t>
      </w:r>
      <w:r w:rsidR="007231EB" w:rsidRPr="001227F8">
        <w:rPr>
          <w:rFonts w:ascii="Arial" w:hAnsi="Arial" w:cs="Arial"/>
          <w:b/>
          <w:sz w:val="20"/>
          <w:szCs w:val="20"/>
          <w:lang w:val="en-AU"/>
        </w:rPr>
        <w:t>ethods</w:t>
      </w:r>
      <w:r w:rsidR="00A71CA8" w:rsidRPr="001227F8">
        <w:rPr>
          <w:rFonts w:ascii="Arial" w:hAnsi="Arial" w:cs="Arial"/>
          <w:b/>
          <w:sz w:val="20"/>
          <w:szCs w:val="20"/>
          <w:lang w:val="en-AU"/>
        </w:rPr>
        <w:t xml:space="preserve"> </w:t>
      </w:r>
    </w:p>
    <w:p w14:paraId="2397DDA6" w14:textId="4852DA48" w:rsidR="001227F8" w:rsidRPr="001227F8" w:rsidRDefault="001227F8" w:rsidP="001227F8">
      <w:pPr>
        <w:spacing w:after="0" w:line="240" w:lineRule="auto"/>
        <w:rPr>
          <w:rFonts w:ascii="Arial" w:hAnsi="Arial" w:cs="Arial"/>
          <w:sz w:val="20"/>
          <w:szCs w:val="20"/>
          <w:lang w:val="en-AU"/>
        </w:rPr>
      </w:pPr>
      <w:r w:rsidRPr="001227F8">
        <w:rPr>
          <w:rFonts w:ascii="Arial" w:hAnsi="Arial" w:cs="Arial"/>
          <w:sz w:val="20"/>
          <w:szCs w:val="20"/>
          <w:lang w:val="en-AU"/>
        </w:rPr>
        <w:t xml:space="preserve">A repeated n=1 design was used to test the effect of the video-feedback on service quality as measured with a feedback-instrument. In 4 teams 4 professionals volunteered to make video-tapes during a baseline period of 6 months (no supervision) and an intervention period of 6 months (video-feedback during supervision). Due to high staff turnover rates only data of 6 professionals could be used in the analyses. Analyses of the data took place by visual inspection, calculation of the </w:t>
      </w:r>
      <w:proofErr w:type="spellStart"/>
      <w:r w:rsidRPr="001227F8">
        <w:rPr>
          <w:rFonts w:ascii="Arial" w:hAnsi="Arial" w:cs="Arial"/>
          <w:sz w:val="20"/>
          <w:szCs w:val="20"/>
          <w:lang w:val="en-AU"/>
        </w:rPr>
        <w:t>Nonoverlap</w:t>
      </w:r>
      <w:proofErr w:type="spellEnd"/>
      <w:r w:rsidRPr="001227F8">
        <w:rPr>
          <w:rFonts w:ascii="Arial" w:hAnsi="Arial" w:cs="Arial"/>
          <w:sz w:val="20"/>
          <w:szCs w:val="20"/>
          <w:lang w:val="en-AU"/>
        </w:rPr>
        <w:t xml:space="preserve"> of All Pairs (NAP) and CIT (based on the Combinatorial Inference Technique). Interviews were used to evaluate the experiences of all attendants in the study. Transcribes were coded using </w:t>
      </w:r>
      <w:proofErr w:type="spellStart"/>
      <w:r w:rsidRPr="001227F8">
        <w:rPr>
          <w:rFonts w:ascii="Arial" w:hAnsi="Arial" w:cs="Arial"/>
          <w:sz w:val="20"/>
          <w:szCs w:val="20"/>
          <w:lang w:val="en-AU"/>
        </w:rPr>
        <w:t>MaxQDA</w:t>
      </w:r>
      <w:proofErr w:type="spellEnd"/>
      <w:r w:rsidRPr="001227F8">
        <w:rPr>
          <w:rFonts w:ascii="Arial" w:hAnsi="Arial" w:cs="Arial"/>
          <w:sz w:val="20"/>
          <w:szCs w:val="20"/>
          <w:lang w:val="en-AU"/>
        </w:rPr>
        <w:t xml:space="preserve"> 12.2.1.</w:t>
      </w:r>
    </w:p>
    <w:p w14:paraId="6748B7E4" w14:textId="77777777" w:rsidR="001227F8" w:rsidRPr="001227F8" w:rsidRDefault="001227F8" w:rsidP="001227F8">
      <w:pPr>
        <w:spacing w:after="0" w:line="240" w:lineRule="auto"/>
        <w:rPr>
          <w:rFonts w:ascii="Arial" w:hAnsi="Arial" w:cs="Arial"/>
          <w:sz w:val="20"/>
          <w:szCs w:val="20"/>
          <w:lang w:val="en-AU"/>
        </w:rPr>
      </w:pPr>
    </w:p>
    <w:p w14:paraId="2ECAA054" w14:textId="5E8BA8E2" w:rsidR="00B16AF9" w:rsidRPr="001227F8" w:rsidRDefault="001227F8" w:rsidP="001227F8">
      <w:pPr>
        <w:spacing w:after="0" w:line="240" w:lineRule="auto"/>
        <w:rPr>
          <w:rFonts w:ascii="Arial" w:hAnsi="Arial" w:cs="Arial"/>
          <w:b/>
          <w:sz w:val="20"/>
          <w:szCs w:val="20"/>
          <w:lang w:val="en-AU"/>
        </w:rPr>
      </w:pPr>
      <w:r w:rsidRPr="001227F8">
        <w:rPr>
          <w:rFonts w:ascii="Arial" w:hAnsi="Arial" w:cs="Arial"/>
          <w:b/>
          <w:sz w:val="20"/>
          <w:szCs w:val="20"/>
          <w:lang w:val="en-AU"/>
        </w:rPr>
        <w:t>Main findings</w:t>
      </w:r>
    </w:p>
    <w:p w14:paraId="78582216" w14:textId="4945A476" w:rsidR="007231EB" w:rsidRPr="001227F8" w:rsidRDefault="00B16AF9" w:rsidP="00122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Cs/>
          <w:sz w:val="20"/>
          <w:szCs w:val="20"/>
        </w:rPr>
      </w:pPr>
      <w:r w:rsidRPr="001227F8">
        <w:rPr>
          <w:rFonts w:ascii="Arial" w:eastAsia="Times New Roman" w:hAnsi="Arial" w:cs="Arial"/>
          <w:iCs/>
          <w:color w:val="212121"/>
          <w:sz w:val="20"/>
          <w:szCs w:val="20"/>
          <w:lang w:val="en" w:eastAsia="zh-CN" w:bidi="ar-SA"/>
        </w:rPr>
        <w:t xml:space="preserve">In this </w:t>
      </w:r>
      <w:r w:rsidR="00315FE7" w:rsidRPr="001227F8">
        <w:rPr>
          <w:rFonts w:ascii="Arial" w:eastAsia="Times New Roman" w:hAnsi="Arial" w:cs="Arial"/>
          <w:iCs/>
          <w:color w:val="212121"/>
          <w:sz w:val="20"/>
          <w:szCs w:val="20"/>
          <w:lang w:val="en" w:eastAsia="zh-CN" w:bidi="ar-SA"/>
        </w:rPr>
        <w:t xml:space="preserve">two-year </w:t>
      </w:r>
      <w:r w:rsidRPr="001227F8">
        <w:rPr>
          <w:rFonts w:ascii="Arial" w:eastAsia="Times New Roman" w:hAnsi="Arial" w:cs="Arial"/>
          <w:iCs/>
          <w:color w:val="212121"/>
          <w:sz w:val="20"/>
          <w:szCs w:val="20"/>
          <w:lang w:val="en" w:eastAsia="zh-CN" w:bidi="ar-SA"/>
        </w:rPr>
        <w:t xml:space="preserve">project, </w:t>
      </w:r>
      <w:r w:rsidR="00315FE7" w:rsidRPr="001227F8">
        <w:rPr>
          <w:rFonts w:ascii="Arial" w:eastAsia="Times New Roman" w:hAnsi="Arial" w:cs="Arial"/>
          <w:iCs/>
          <w:color w:val="212121"/>
          <w:sz w:val="20"/>
          <w:szCs w:val="20"/>
          <w:lang w:val="en" w:eastAsia="zh-CN" w:bidi="ar-SA"/>
        </w:rPr>
        <w:t xml:space="preserve">video feedback </w:t>
      </w:r>
      <w:r w:rsidR="00D62DC6" w:rsidRPr="001227F8">
        <w:rPr>
          <w:rFonts w:ascii="Arial" w:eastAsia="Times New Roman" w:hAnsi="Arial" w:cs="Arial"/>
          <w:iCs/>
          <w:color w:val="212121"/>
          <w:sz w:val="20"/>
          <w:szCs w:val="20"/>
          <w:lang w:val="en" w:eastAsia="zh-CN" w:bidi="ar-SA"/>
        </w:rPr>
        <w:t xml:space="preserve">with an </w:t>
      </w:r>
      <w:r w:rsidRPr="001227F8">
        <w:rPr>
          <w:rFonts w:ascii="Arial" w:eastAsia="Times New Roman" w:hAnsi="Arial" w:cs="Arial"/>
          <w:iCs/>
          <w:color w:val="212121"/>
          <w:sz w:val="20"/>
          <w:szCs w:val="20"/>
          <w:lang w:val="en" w:eastAsia="zh-CN" w:bidi="ar-SA"/>
        </w:rPr>
        <w:t>observation instrument</w:t>
      </w:r>
      <w:r w:rsidR="00315FE7" w:rsidRPr="001227F8">
        <w:rPr>
          <w:rFonts w:ascii="Arial" w:eastAsia="Times New Roman" w:hAnsi="Arial" w:cs="Arial"/>
          <w:iCs/>
          <w:color w:val="212121"/>
          <w:sz w:val="20"/>
          <w:szCs w:val="20"/>
          <w:lang w:val="en" w:eastAsia="zh-CN" w:bidi="ar-SA"/>
        </w:rPr>
        <w:t xml:space="preserve"> </w:t>
      </w:r>
      <w:r w:rsidR="00D62DC6" w:rsidRPr="001227F8">
        <w:rPr>
          <w:rFonts w:ascii="Arial" w:eastAsia="Times New Roman" w:hAnsi="Arial" w:cs="Arial"/>
          <w:iCs/>
          <w:color w:val="212121"/>
          <w:sz w:val="20"/>
          <w:szCs w:val="20"/>
          <w:lang w:val="en" w:eastAsia="zh-CN" w:bidi="ar-SA"/>
        </w:rPr>
        <w:t>was</w:t>
      </w:r>
      <w:r w:rsidR="00315FE7" w:rsidRPr="001227F8">
        <w:rPr>
          <w:rFonts w:ascii="Arial" w:eastAsia="Times New Roman" w:hAnsi="Arial" w:cs="Arial"/>
          <w:iCs/>
          <w:color w:val="212121"/>
          <w:sz w:val="20"/>
          <w:szCs w:val="20"/>
          <w:lang w:val="en" w:eastAsia="zh-CN" w:bidi="ar-SA"/>
        </w:rPr>
        <w:t xml:space="preserve"> </w:t>
      </w:r>
      <w:r w:rsidR="00D62DC6" w:rsidRPr="001227F8">
        <w:rPr>
          <w:rFonts w:ascii="Arial" w:eastAsia="Times New Roman" w:hAnsi="Arial" w:cs="Arial"/>
          <w:iCs/>
          <w:color w:val="212121"/>
          <w:sz w:val="20"/>
          <w:szCs w:val="20"/>
          <w:lang w:val="en" w:eastAsia="zh-CN" w:bidi="ar-SA"/>
        </w:rPr>
        <w:t>applied</w:t>
      </w:r>
      <w:r w:rsidRPr="001227F8">
        <w:rPr>
          <w:rFonts w:ascii="Arial" w:eastAsia="Times New Roman" w:hAnsi="Arial" w:cs="Arial"/>
          <w:iCs/>
          <w:color w:val="212121"/>
          <w:sz w:val="20"/>
          <w:szCs w:val="20"/>
          <w:lang w:val="en" w:eastAsia="zh-CN" w:bidi="ar-SA"/>
        </w:rPr>
        <w:t xml:space="preserve">. Supervisors </w:t>
      </w:r>
      <w:r w:rsidR="00315FE7" w:rsidRPr="001227F8">
        <w:rPr>
          <w:rFonts w:ascii="Arial" w:eastAsia="Times New Roman" w:hAnsi="Arial" w:cs="Arial"/>
          <w:iCs/>
          <w:color w:val="212121"/>
          <w:sz w:val="20"/>
          <w:szCs w:val="20"/>
          <w:lang w:val="en" w:eastAsia="zh-CN" w:bidi="ar-SA"/>
        </w:rPr>
        <w:t xml:space="preserve">were </w:t>
      </w:r>
      <w:r w:rsidRPr="001227F8">
        <w:rPr>
          <w:rFonts w:ascii="Arial" w:eastAsia="Times New Roman" w:hAnsi="Arial" w:cs="Arial"/>
          <w:iCs/>
          <w:color w:val="212121"/>
          <w:sz w:val="20"/>
          <w:szCs w:val="20"/>
          <w:lang w:val="en" w:eastAsia="zh-CN" w:bidi="ar-SA"/>
        </w:rPr>
        <w:t>trained in providing feedback on observable behavior with a positive approach, based on the pr</w:t>
      </w:r>
      <w:r w:rsidR="00315FE7" w:rsidRPr="001227F8">
        <w:rPr>
          <w:rFonts w:ascii="Arial" w:eastAsia="Times New Roman" w:hAnsi="Arial" w:cs="Arial"/>
          <w:iCs/>
          <w:color w:val="212121"/>
          <w:sz w:val="20"/>
          <w:szCs w:val="20"/>
          <w:lang w:val="en" w:eastAsia="zh-CN" w:bidi="ar-SA"/>
        </w:rPr>
        <w:t>inciples of behavioral therapy</w:t>
      </w:r>
      <w:r w:rsidRPr="001227F8">
        <w:rPr>
          <w:rFonts w:ascii="Arial" w:eastAsia="Times New Roman" w:hAnsi="Arial" w:cs="Arial"/>
          <w:iCs/>
          <w:color w:val="212121"/>
          <w:sz w:val="20"/>
          <w:szCs w:val="20"/>
          <w:lang w:val="en" w:eastAsia="zh-CN" w:bidi="ar-SA"/>
        </w:rPr>
        <w:t xml:space="preserve">. </w:t>
      </w:r>
      <w:r w:rsidR="006F4D0D" w:rsidRPr="001227F8">
        <w:rPr>
          <w:rFonts w:ascii="Arial" w:eastAsia="Times New Roman" w:hAnsi="Arial" w:cs="Arial"/>
          <w:iCs/>
          <w:sz w:val="20"/>
          <w:szCs w:val="20"/>
        </w:rPr>
        <w:t>Results show that professionals have to overcome some fear in the beginning, but once used to working with video-feedback feel supported a</w:t>
      </w:r>
      <w:r w:rsidR="00315FE7" w:rsidRPr="001227F8">
        <w:rPr>
          <w:rFonts w:ascii="Arial" w:eastAsia="Times New Roman" w:hAnsi="Arial" w:cs="Arial"/>
          <w:iCs/>
          <w:sz w:val="20"/>
          <w:szCs w:val="20"/>
        </w:rPr>
        <w:t>nd more confident</w:t>
      </w:r>
      <w:r w:rsidR="006F4D0D" w:rsidRPr="001227F8">
        <w:rPr>
          <w:rFonts w:ascii="Arial" w:eastAsia="Times New Roman" w:hAnsi="Arial" w:cs="Arial"/>
          <w:iCs/>
          <w:sz w:val="20"/>
          <w:szCs w:val="20"/>
        </w:rPr>
        <w:t xml:space="preserve">. </w:t>
      </w:r>
      <w:r w:rsidRPr="001227F8">
        <w:rPr>
          <w:rFonts w:ascii="Arial" w:eastAsia="Times New Roman" w:hAnsi="Arial" w:cs="Arial"/>
          <w:iCs/>
          <w:sz w:val="20"/>
          <w:szCs w:val="20"/>
        </w:rPr>
        <w:t>Professionals (N=6) showed a meaningful change in alliance, the application of techniques and goal-orientation after five</w:t>
      </w:r>
      <w:r w:rsidR="00315FE7" w:rsidRPr="001227F8">
        <w:rPr>
          <w:rFonts w:ascii="Arial" w:eastAsia="Times New Roman" w:hAnsi="Arial" w:cs="Arial"/>
          <w:iCs/>
          <w:sz w:val="20"/>
          <w:szCs w:val="20"/>
        </w:rPr>
        <w:t xml:space="preserve"> to </w:t>
      </w:r>
      <w:r w:rsidRPr="001227F8">
        <w:rPr>
          <w:rFonts w:ascii="Arial" w:eastAsia="Times New Roman" w:hAnsi="Arial" w:cs="Arial"/>
          <w:iCs/>
          <w:sz w:val="20"/>
          <w:szCs w:val="20"/>
        </w:rPr>
        <w:t xml:space="preserve">seven two-hour supervision sessions. However: changes differ and especially the application of techniques could be improved. </w:t>
      </w:r>
      <w:r w:rsidR="00315FE7" w:rsidRPr="001227F8">
        <w:rPr>
          <w:rFonts w:ascii="Arial" w:eastAsia="Times New Roman" w:hAnsi="Arial" w:cs="Arial"/>
          <w:iCs/>
          <w:sz w:val="20"/>
          <w:szCs w:val="20"/>
        </w:rPr>
        <w:t xml:space="preserve">Overall: video-feedback leads to </w:t>
      </w:r>
      <w:proofErr w:type="spellStart"/>
      <w:r w:rsidR="00315FE7" w:rsidRPr="001227F8">
        <w:rPr>
          <w:rFonts w:ascii="Arial" w:eastAsia="Times New Roman" w:hAnsi="Arial" w:cs="Arial"/>
          <w:iCs/>
          <w:sz w:val="20"/>
          <w:szCs w:val="20"/>
        </w:rPr>
        <w:t>meaningfull</w:t>
      </w:r>
      <w:proofErr w:type="spellEnd"/>
      <w:r w:rsidR="00315FE7" w:rsidRPr="001227F8">
        <w:rPr>
          <w:rFonts w:ascii="Arial" w:eastAsia="Times New Roman" w:hAnsi="Arial" w:cs="Arial"/>
          <w:iCs/>
          <w:sz w:val="20"/>
          <w:szCs w:val="20"/>
        </w:rPr>
        <w:t xml:space="preserve"> changes in the quality of services in ‘care as usual’. </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42FDD" w14:textId="77777777" w:rsidR="0067682F" w:rsidRDefault="0067682F" w:rsidP="003C4168">
      <w:pPr>
        <w:spacing w:after="0" w:line="240" w:lineRule="auto"/>
      </w:pPr>
      <w:r>
        <w:separator/>
      </w:r>
    </w:p>
  </w:endnote>
  <w:endnote w:type="continuationSeparator" w:id="0">
    <w:p w14:paraId="6D508157" w14:textId="77777777" w:rsidR="0067682F" w:rsidRDefault="0067682F"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1FBA8D55"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05531" w14:textId="77777777" w:rsidR="0067682F" w:rsidRDefault="0067682F" w:rsidP="003C4168">
      <w:pPr>
        <w:spacing w:after="0" w:line="240" w:lineRule="auto"/>
      </w:pPr>
      <w:r>
        <w:separator/>
      </w:r>
    </w:p>
  </w:footnote>
  <w:footnote w:type="continuationSeparator" w:id="0">
    <w:p w14:paraId="3EC35F28" w14:textId="77777777" w:rsidR="0067682F" w:rsidRDefault="0067682F"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658B7484"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227F8"/>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15FE7"/>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B5B36"/>
    <w:rsid w:val="005C0938"/>
    <w:rsid w:val="00600146"/>
    <w:rsid w:val="006040CD"/>
    <w:rsid w:val="0060416A"/>
    <w:rsid w:val="00610761"/>
    <w:rsid w:val="00635D4A"/>
    <w:rsid w:val="00635DAC"/>
    <w:rsid w:val="00643BF0"/>
    <w:rsid w:val="00646636"/>
    <w:rsid w:val="0067682F"/>
    <w:rsid w:val="0068048C"/>
    <w:rsid w:val="00696A08"/>
    <w:rsid w:val="006A5A86"/>
    <w:rsid w:val="006D0974"/>
    <w:rsid w:val="006F4D0D"/>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81733"/>
    <w:rsid w:val="00893C0D"/>
    <w:rsid w:val="008A65DC"/>
    <w:rsid w:val="008B014D"/>
    <w:rsid w:val="008B7B41"/>
    <w:rsid w:val="008C6637"/>
    <w:rsid w:val="008D4901"/>
    <w:rsid w:val="008E284C"/>
    <w:rsid w:val="00931FCD"/>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16AF9"/>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2DC6"/>
    <w:rsid w:val="00D65CB0"/>
    <w:rsid w:val="00D919DA"/>
    <w:rsid w:val="00DB4595"/>
    <w:rsid w:val="00DB5FC7"/>
    <w:rsid w:val="00DB60FB"/>
    <w:rsid w:val="00DC6C53"/>
    <w:rsid w:val="00DD2247"/>
    <w:rsid w:val="00DF16CD"/>
    <w:rsid w:val="00E2154B"/>
    <w:rsid w:val="00E31423"/>
    <w:rsid w:val="00E316AC"/>
    <w:rsid w:val="00E46180"/>
    <w:rsid w:val="00E54665"/>
    <w:rsid w:val="00E8430C"/>
    <w:rsid w:val="00EB42BD"/>
    <w:rsid w:val="00EC134F"/>
    <w:rsid w:val="00EC263B"/>
    <w:rsid w:val="00F17F72"/>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 w:type="paragraph" w:styleId="HTMLPreformatted">
    <w:name w:val="HTML Preformatted"/>
    <w:basedOn w:val="Normal"/>
    <w:link w:val="HTMLPreformattedChar"/>
    <w:uiPriority w:val="99"/>
    <w:semiHidden/>
    <w:unhideWhenUsed/>
    <w:rsid w:val="00B16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bidi="ar-SA"/>
    </w:rPr>
  </w:style>
  <w:style w:type="character" w:customStyle="1" w:styleId="HTMLPreformattedChar">
    <w:name w:val="HTML Preformatted Char"/>
    <w:basedOn w:val="DefaultParagraphFont"/>
    <w:link w:val="HTMLPreformatted"/>
    <w:uiPriority w:val="99"/>
    <w:semiHidden/>
    <w:rsid w:val="00B16AF9"/>
    <w:rPr>
      <w:rFonts w:ascii="Courier New" w:eastAsia="Times New Roman" w:hAnsi="Courier New" w:cs="Courier New"/>
      <w:sz w:val="20"/>
      <w:szCs w:val="20"/>
      <w:lang w:eastAsia="zh-CN" w:bidi="ar-SA"/>
    </w:rPr>
  </w:style>
  <w:style w:type="paragraph" w:styleId="FootnoteText">
    <w:name w:val="footnote text"/>
    <w:basedOn w:val="Normal"/>
    <w:link w:val="FootnoteTextChar"/>
    <w:uiPriority w:val="99"/>
    <w:semiHidden/>
    <w:unhideWhenUsed/>
    <w:rsid w:val="00D62DC6"/>
    <w:pPr>
      <w:spacing w:after="160" w:line="360" w:lineRule="auto"/>
    </w:pPr>
    <w:rPr>
      <w:rFonts w:ascii="Calibri" w:eastAsia="SimSun" w:hAnsi="Calibri" w:cs="Arial"/>
      <w:sz w:val="20"/>
      <w:szCs w:val="20"/>
      <w:lang w:val="en-GB" w:eastAsia="zh-CN" w:bidi="ar-SA"/>
    </w:rPr>
  </w:style>
  <w:style w:type="character" w:customStyle="1" w:styleId="FootnoteTextChar">
    <w:name w:val="Footnote Text Char"/>
    <w:basedOn w:val="DefaultParagraphFont"/>
    <w:link w:val="FootnoteText"/>
    <w:uiPriority w:val="99"/>
    <w:semiHidden/>
    <w:rsid w:val="00D62DC6"/>
    <w:rPr>
      <w:rFonts w:ascii="Calibri" w:eastAsia="SimSun" w:hAnsi="Calibri" w:cs="Arial"/>
      <w:sz w:val="20"/>
      <w:szCs w:val="20"/>
      <w:lang w:val="en-GB" w:eastAsia="zh-CN" w:bidi="ar-SA"/>
    </w:rPr>
  </w:style>
  <w:style w:type="character" w:styleId="FootnoteReference">
    <w:name w:val="footnote reference"/>
    <w:uiPriority w:val="99"/>
    <w:semiHidden/>
    <w:unhideWhenUsed/>
    <w:rsid w:val="00D62D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823981">
      <w:bodyDiv w:val="1"/>
      <w:marLeft w:val="0"/>
      <w:marRight w:val="0"/>
      <w:marTop w:val="0"/>
      <w:marBottom w:val="0"/>
      <w:divBdr>
        <w:top w:val="none" w:sz="0" w:space="0" w:color="auto"/>
        <w:left w:val="none" w:sz="0" w:space="0" w:color="auto"/>
        <w:bottom w:val="none" w:sz="0" w:space="0" w:color="auto"/>
        <w:right w:val="none" w:sz="0" w:space="0" w:color="auto"/>
      </w:divBdr>
    </w:div>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2018-08-01T13:27:00Z</dcterms:created>
  <dcterms:modified xsi:type="dcterms:W3CDTF">2018-08-01T13:27:00Z</dcterms:modified>
</cp:coreProperties>
</file>