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3ABA" w:rsidRDefault="00833ABA" w:rsidP="00833ABA">
      <w:pPr>
        <w:spacing w:after="0"/>
        <w:rPr>
          <w:rFonts w:ascii="Arial" w:eastAsia="Times New Roman" w:hAnsi="Arial" w:cs="Arial"/>
          <w:sz w:val="20"/>
          <w:szCs w:val="20"/>
        </w:rPr>
      </w:pPr>
    </w:p>
    <w:p w:rsidR="00833ABA" w:rsidRPr="00833ABA" w:rsidRDefault="00833ABA" w:rsidP="00833ABA">
      <w:pPr>
        <w:spacing w:after="0"/>
        <w:rPr>
          <w:rFonts w:ascii="Arial" w:eastAsia="Times New Roman" w:hAnsi="Arial" w:cs="Arial"/>
          <w:b/>
          <w:sz w:val="24"/>
          <w:szCs w:val="20"/>
        </w:rPr>
      </w:pPr>
      <w:r w:rsidRPr="00833ABA">
        <w:rPr>
          <w:rFonts w:ascii="Arial" w:eastAsia="Times New Roman" w:hAnsi="Arial" w:cs="Arial"/>
          <w:b/>
          <w:sz w:val="24"/>
          <w:szCs w:val="20"/>
        </w:rPr>
        <w:t>PAPER NUMBER #408</w:t>
      </w:r>
    </w:p>
    <w:p w:rsidR="00692557" w:rsidRPr="00833ABA" w:rsidRDefault="00833ABA" w:rsidP="00833ABA">
      <w:pPr>
        <w:spacing w:after="0"/>
        <w:rPr>
          <w:rFonts w:ascii="Arial" w:eastAsia="Times New Roman" w:hAnsi="Arial" w:cs="Arial"/>
          <w:b/>
          <w:szCs w:val="20"/>
        </w:rPr>
      </w:pPr>
      <w:r w:rsidRPr="00833ABA">
        <w:rPr>
          <w:rFonts w:ascii="Arial" w:eastAsia="Times New Roman" w:hAnsi="Arial" w:cs="Arial"/>
          <w:b/>
          <w:szCs w:val="20"/>
        </w:rPr>
        <w:t>Community-Oriented Policing to Reduce Crime and Improve Citizen Perceptions: A Systematic Review</w:t>
      </w:r>
      <w:bookmarkStart w:id="0" w:name="_GoBack"/>
      <w:bookmarkEnd w:id="0"/>
    </w:p>
    <w:p w:rsidR="00833ABA" w:rsidRPr="00833ABA" w:rsidRDefault="00833ABA" w:rsidP="00833ABA">
      <w:pPr>
        <w:spacing w:after="0"/>
        <w:rPr>
          <w:rFonts w:ascii="Arial" w:eastAsia="Times New Roman" w:hAnsi="Arial" w:cs="Arial"/>
          <w:sz w:val="20"/>
          <w:szCs w:val="20"/>
        </w:rPr>
      </w:pPr>
    </w:p>
    <w:p w:rsidR="00833ABA" w:rsidRPr="00833ABA" w:rsidRDefault="00833ABA" w:rsidP="00833ABA">
      <w:pPr>
        <w:spacing w:after="0"/>
        <w:rPr>
          <w:rFonts w:ascii="Arial" w:hAnsi="Arial" w:cs="Arial"/>
          <w:b/>
          <w:sz w:val="20"/>
          <w:szCs w:val="20"/>
        </w:rPr>
      </w:pPr>
      <w:r w:rsidRPr="00833ABA">
        <w:rPr>
          <w:rFonts w:ascii="Arial" w:hAnsi="Arial" w:cs="Arial"/>
          <w:b/>
          <w:sz w:val="20"/>
          <w:szCs w:val="20"/>
        </w:rPr>
        <w:t>Presenting Author</w:t>
      </w:r>
    </w:p>
    <w:p w:rsidR="00833ABA" w:rsidRPr="00833ABA" w:rsidRDefault="00833ABA" w:rsidP="00833ABA">
      <w:pPr>
        <w:spacing w:after="0"/>
        <w:rPr>
          <w:rFonts w:ascii="Arial" w:eastAsia="Times New Roman" w:hAnsi="Arial" w:cs="Arial"/>
          <w:sz w:val="20"/>
          <w:szCs w:val="20"/>
        </w:rPr>
      </w:pPr>
      <w:proofErr w:type="spellStart"/>
      <w:r w:rsidRPr="00833ABA">
        <w:rPr>
          <w:rFonts w:ascii="Arial" w:eastAsia="Times New Roman" w:hAnsi="Arial" w:cs="Arial"/>
          <w:sz w:val="20"/>
          <w:szCs w:val="20"/>
        </w:rPr>
        <w:t>Dr</w:t>
      </w:r>
      <w:proofErr w:type="spellEnd"/>
      <w:r w:rsidRPr="00833ABA">
        <w:rPr>
          <w:rFonts w:ascii="Arial" w:eastAsia="Times New Roman" w:hAnsi="Arial" w:cs="Arial"/>
          <w:sz w:val="20"/>
          <w:szCs w:val="20"/>
        </w:rPr>
        <w:t xml:space="preserve"> Charlotte Gill</w:t>
      </w:r>
    </w:p>
    <w:p w:rsidR="00833ABA" w:rsidRPr="00833ABA" w:rsidRDefault="00833ABA" w:rsidP="00833ABA">
      <w:pPr>
        <w:spacing w:after="0"/>
        <w:rPr>
          <w:rFonts w:ascii="Arial" w:eastAsia="Times New Roman" w:hAnsi="Arial" w:cs="Arial"/>
          <w:sz w:val="20"/>
          <w:szCs w:val="20"/>
        </w:rPr>
      </w:pPr>
    </w:p>
    <w:p w:rsidR="00833ABA" w:rsidRPr="00833ABA" w:rsidRDefault="00833ABA" w:rsidP="00833ABA">
      <w:pPr>
        <w:spacing w:after="0"/>
        <w:rPr>
          <w:rFonts w:ascii="Arial" w:eastAsia="Times New Roman" w:hAnsi="Arial" w:cs="Arial"/>
          <w:b/>
          <w:sz w:val="20"/>
          <w:szCs w:val="20"/>
        </w:rPr>
      </w:pPr>
      <w:r w:rsidRPr="00833ABA">
        <w:rPr>
          <w:rFonts w:ascii="Arial" w:eastAsia="Times New Roman" w:hAnsi="Arial" w:cs="Arial"/>
          <w:b/>
          <w:sz w:val="20"/>
          <w:szCs w:val="20"/>
        </w:rPr>
        <w:t xml:space="preserve">Affiliations </w:t>
      </w:r>
    </w:p>
    <w:p w:rsidR="00833ABA" w:rsidRPr="00833ABA" w:rsidRDefault="00833ABA" w:rsidP="00833ABA">
      <w:pPr>
        <w:spacing w:after="0"/>
        <w:rPr>
          <w:rFonts w:ascii="Arial" w:hAnsi="Arial" w:cs="Arial"/>
          <w:sz w:val="20"/>
          <w:szCs w:val="20"/>
        </w:rPr>
      </w:pPr>
      <w:r w:rsidRPr="00833ABA">
        <w:rPr>
          <w:rFonts w:ascii="Arial" w:hAnsi="Arial" w:cs="Arial"/>
          <w:sz w:val="20"/>
          <w:szCs w:val="20"/>
        </w:rPr>
        <w:t xml:space="preserve">George Mason </w:t>
      </w:r>
      <w:proofErr w:type="spellStart"/>
      <w:r w:rsidRPr="00833ABA">
        <w:rPr>
          <w:rFonts w:ascii="Arial" w:hAnsi="Arial" w:cs="Arial"/>
          <w:sz w:val="20"/>
          <w:szCs w:val="20"/>
        </w:rPr>
        <w:t>Univeristy</w:t>
      </w:r>
      <w:proofErr w:type="spellEnd"/>
      <w:r w:rsidRPr="00833ABA">
        <w:rPr>
          <w:rFonts w:ascii="Arial" w:hAnsi="Arial" w:cs="Arial"/>
          <w:sz w:val="20"/>
          <w:szCs w:val="20"/>
        </w:rPr>
        <w:t>, USA</w:t>
      </w:r>
    </w:p>
    <w:p w:rsidR="00833ABA" w:rsidRDefault="00833ABA" w:rsidP="00833ABA">
      <w:pPr>
        <w:spacing w:after="0"/>
        <w:rPr>
          <w:rFonts w:ascii="Arial" w:hAnsi="Arial" w:cs="Arial"/>
          <w:sz w:val="20"/>
          <w:szCs w:val="20"/>
        </w:rPr>
      </w:pPr>
    </w:p>
    <w:p w:rsidR="00833ABA" w:rsidRPr="00833ABA" w:rsidRDefault="00833ABA" w:rsidP="00833ABA">
      <w:pPr>
        <w:spacing w:after="0"/>
        <w:rPr>
          <w:rFonts w:ascii="Arial" w:hAnsi="Arial" w:cs="Arial"/>
          <w:b/>
          <w:sz w:val="20"/>
          <w:szCs w:val="20"/>
        </w:rPr>
      </w:pPr>
      <w:r w:rsidRPr="00833ABA">
        <w:rPr>
          <w:rFonts w:ascii="Arial" w:hAnsi="Arial" w:cs="Arial"/>
          <w:b/>
          <w:sz w:val="20"/>
          <w:szCs w:val="20"/>
        </w:rPr>
        <w:t>Country of Residence</w:t>
      </w:r>
    </w:p>
    <w:p w:rsidR="00833ABA" w:rsidRPr="00833ABA" w:rsidRDefault="00833ABA" w:rsidP="00833ABA">
      <w:pPr>
        <w:spacing w:after="0"/>
        <w:rPr>
          <w:rFonts w:ascii="Arial" w:hAnsi="Arial" w:cs="Arial"/>
          <w:sz w:val="20"/>
          <w:szCs w:val="20"/>
        </w:rPr>
      </w:pPr>
      <w:r w:rsidRPr="00833ABA">
        <w:rPr>
          <w:rFonts w:ascii="Arial" w:hAnsi="Arial" w:cs="Arial"/>
          <w:sz w:val="20"/>
          <w:szCs w:val="20"/>
        </w:rPr>
        <w:t xml:space="preserve">United States of America </w:t>
      </w:r>
    </w:p>
    <w:p w:rsidR="00833ABA" w:rsidRDefault="00833ABA" w:rsidP="00833ABA">
      <w:pPr>
        <w:spacing w:after="0"/>
        <w:rPr>
          <w:rFonts w:ascii="Arial" w:hAnsi="Arial" w:cs="Arial"/>
          <w:sz w:val="20"/>
          <w:szCs w:val="20"/>
        </w:rPr>
      </w:pPr>
    </w:p>
    <w:p w:rsidR="00833ABA" w:rsidRPr="00833ABA" w:rsidRDefault="00833ABA" w:rsidP="00833ABA">
      <w:pPr>
        <w:spacing w:after="0"/>
        <w:rPr>
          <w:rFonts w:ascii="Arial" w:hAnsi="Arial" w:cs="Arial"/>
          <w:b/>
          <w:sz w:val="20"/>
          <w:szCs w:val="20"/>
        </w:rPr>
      </w:pPr>
      <w:r w:rsidRPr="00833ABA">
        <w:rPr>
          <w:rFonts w:ascii="Arial" w:hAnsi="Arial" w:cs="Arial"/>
          <w:b/>
          <w:sz w:val="20"/>
          <w:szCs w:val="20"/>
        </w:rPr>
        <w:t>Objectives/aim</w:t>
      </w:r>
    </w:p>
    <w:p w:rsidR="00833ABA" w:rsidRPr="00833ABA" w:rsidRDefault="00833ABA" w:rsidP="00833ABA">
      <w:pPr>
        <w:spacing w:after="0"/>
        <w:rPr>
          <w:rFonts w:ascii="Arial" w:hAnsi="Arial" w:cs="Arial"/>
          <w:sz w:val="20"/>
          <w:szCs w:val="20"/>
          <w:lang w:val="en-AU"/>
        </w:rPr>
      </w:pPr>
      <w:r w:rsidRPr="00833ABA">
        <w:rPr>
          <w:rFonts w:ascii="Arial" w:hAnsi="Arial" w:cs="Arial"/>
          <w:sz w:val="20"/>
          <w:szCs w:val="20"/>
          <w:lang w:val="en-AU"/>
        </w:rPr>
        <w:t xml:space="preserve">In this presentation </w:t>
      </w:r>
      <w:proofErr w:type="spellStart"/>
      <w:r w:rsidRPr="00833ABA">
        <w:rPr>
          <w:rFonts w:ascii="Arial" w:hAnsi="Arial" w:cs="Arial"/>
          <w:sz w:val="20"/>
          <w:szCs w:val="20"/>
          <w:lang w:val="en-AU"/>
        </w:rPr>
        <w:t>i</w:t>
      </w:r>
      <w:proofErr w:type="spellEnd"/>
      <w:r w:rsidRPr="00833ABA">
        <w:rPr>
          <w:rFonts w:ascii="Arial" w:hAnsi="Arial" w:cs="Arial"/>
          <w:sz w:val="20"/>
          <w:szCs w:val="20"/>
          <w:lang w:val="en-AU"/>
        </w:rPr>
        <w:t xml:space="preserve"> will describe the findings of an updated systematic review and meta-analysis on the effectiveness of community-oriented policing for reducing crime, disorder, and fear of crime and improving citizen satisfaction with police and perceptions of police legitimacy. I will use moderator analysis to explore whether the effects of community-oriented policing vary according to the specific strategies used and the extent of community engagement. The presentation will conclude with a discussion of implications of the evidence for police policy and practice.</w:t>
      </w:r>
    </w:p>
    <w:p w:rsidR="00833ABA" w:rsidRDefault="00833ABA" w:rsidP="00833ABA">
      <w:pPr>
        <w:spacing w:after="0"/>
        <w:rPr>
          <w:rFonts w:ascii="Arial" w:hAnsi="Arial" w:cs="Arial"/>
          <w:sz w:val="20"/>
          <w:szCs w:val="20"/>
          <w:lang w:val="en-AU"/>
        </w:rPr>
      </w:pPr>
    </w:p>
    <w:p w:rsidR="00833ABA" w:rsidRPr="00833ABA" w:rsidRDefault="00833ABA" w:rsidP="00833ABA">
      <w:pPr>
        <w:spacing w:after="0"/>
        <w:rPr>
          <w:rFonts w:ascii="Arial" w:hAnsi="Arial" w:cs="Arial"/>
          <w:b/>
          <w:sz w:val="20"/>
          <w:szCs w:val="20"/>
          <w:lang w:val="en-AU"/>
        </w:rPr>
      </w:pPr>
      <w:r w:rsidRPr="00833ABA">
        <w:rPr>
          <w:rFonts w:ascii="Arial" w:hAnsi="Arial" w:cs="Arial"/>
          <w:b/>
          <w:sz w:val="20"/>
          <w:szCs w:val="20"/>
          <w:lang w:val="en-AU"/>
        </w:rPr>
        <w:t>Methods</w:t>
      </w:r>
    </w:p>
    <w:p w:rsidR="00833ABA" w:rsidRPr="00833ABA" w:rsidRDefault="00833ABA" w:rsidP="00833ABA">
      <w:pPr>
        <w:spacing w:after="0"/>
        <w:rPr>
          <w:rFonts w:ascii="Arial" w:hAnsi="Arial" w:cs="Arial"/>
          <w:sz w:val="20"/>
          <w:szCs w:val="20"/>
        </w:rPr>
      </w:pPr>
      <w:r w:rsidRPr="00833ABA">
        <w:rPr>
          <w:rFonts w:ascii="Arial" w:hAnsi="Arial" w:cs="Arial"/>
          <w:sz w:val="20"/>
          <w:szCs w:val="20"/>
        </w:rPr>
        <w:t>Systematic search and review of literature; quantitative meta-analysis of main outcomes</w:t>
      </w:r>
    </w:p>
    <w:p w:rsidR="00833ABA" w:rsidRDefault="00833ABA" w:rsidP="00833ABA">
      <w:pPr>
        <w:spacing w:after="0"/>
        <w:rPr>
          <w:rFonts w:ascii="Arial" w:hAnsi="Arial" w:cs="Arial"/>
          <w:sz w:val="20"/>
          <w:szCs w:val="20"/>
        </w:rPr>
      </w:pPr>
    </w:p>
    <w:p w:rsidR="00833ABA" w:rsidRPr="00833ABA" w:rsidRDefault="00833ABA" w:rsidP="00833ABA">
      <w:pPr>
        <w:spacing w:after="0"/>
        <w:rPr>
          <w:rFonts w:ascii="Arial" w:hAnsi="Arial" w:cs="Arial"/>
          <w:b/>
          <w:sz w:val="20"/>
          <w:szCs w:val="20"/>
        </w:rPr>
      </w:pPr>
      <w:r w:rsidRPr="00833ABA">
        <w:rPr>
          <w:rFonts w:ascii="Arial" w:hAnsi="Arial" w:cs="Arial"/>
          <w:b/>
          <w:sz w:val="20"/>
          <w:szCs w:val="20"/>
        </w:rPr>
        <w:t>Main findings</w:t>
      </w:r>
    </w:p>
    <w:p w:rsidR="00833ABA" w:rsidRPr="00833ABA" w:rsidRDefault="00833ABA" w:rsidP="00833ABA">
      <w:pPr>
        <w:spacing w:after="0"/>
        <w:rPr>
          <w:rFonts w:ascii="Arial" w:hAnsi="Arial" w:cs="Arial"/>
          <w:sz w:val="20"/>
          <w:szCs w:val="20"/>
        </w:rPr>
      </w:pPr>
      <w:r w:rsidRPr="00833ABA">
        <w:rPr>
          <w:rFonts w:ascii="Arial" w:hAnsi="Arial" w:cs="Arial"/>
          <w:sz w:val="20"/>
          <w:szCs w:val="20"/>
        </w:rPr>
        <w:t>The updated search is still under way; however, we expect to find similar results as the original review (published 2014), which found limited effects of community policing on crime but positive effects for citizen satisfaction and perceptions of police legitimacy. The findings are important because community policing has enjoyed heavy investment as a crime prevention strategy; however, these results suggest that police should pay more attention to developing relationships with citizens first to set the stage for future prevention-focused collaborations to occur.</w:t>
      </w:r>
    </w:p>
    <w:sectPr w:rsidR="00833ABA" w:rsidRPr="00833AB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3ABA"/>
    <w:rsid w:val="002D68FB"/>
    <w:rsid w:val="003B6F12"/>
    <w:rsid w:val="005C3325"/>
    <w:rsid w:val="00692557"/>
    <w:rsid w:val="00833ABA"/>
    <w:rsid w:val="00D561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AB40EC"/>
  <w15:chartTrackingRefBased/>
  <w15:docId w15:val="{8C91A931-2C08-4802-8DCE-AA27352E7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3ABA"/>
    <w:pPr>
      <w:spacing w:after="200" w:line="276" w:lineRule="auto"/>
    </w:pPr>
    <w:rPr>
      <w:rFonts w:asciiTheme="majorHAnsi" w:eastAsiaTheme="majorEastAsia" w:hAnsiTheme="majorHAnsi" w:cstheme="majorBidi"/>
      <w:lang w:val="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A21094-2732-403B-BEE8-C345EAE8E5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226</Words>
  <Characters>1294</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Merici College</Company>
  <LinksUpToDate>false</LinksUpToDate>
  <CharactersWithSpaces>1517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Maddison Bourke</dc:creator>
  <cp:keywords/>
  <dc:description/>
  <cp:lastModifiedBy>Maddison Bourke</cp:lastModifiedBy>
  <cp:revision>1</cp:revision>
  <dcterms:created xsi:type="dcterms:W3CDTF">2018-08-08T01:32:00Z</dcterms:created>
  <dcterms:modified xsi:type="dcterms:W3CDTF">2018-08-08T01:36:00Z</dcterms:modified>
</cp:coreProperties>
</file>