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6739D" w14:textId="799475E7" w:rsidR="0083790A" w:rsidRDefault="0083790A" w:rsidP="0083790A">
      <w:pPr>
        <w:spacing w:after="0"/>
        <w:rPr>
          <w:rFonts w:ascii="Arial" w:hAnsi="Arial" w:cs="Arial"/>
        </w:rPr>
      </w:pPr>
    </w:p>
    <w:p w14:paraId="449209C1" w14:textId="69D01116" w:rsidR="0083790A" w:rsidRPr="00AC2536" w:rsidRDefault="00AC2536" w:rsidP="0083790A">
      <w:pPr>
        <w:spacing w:after="0"/>
        <w:rPr>
          <w:rFonts w:ascii="Arial" w:hAnsi="Arial" w:cs="Arial"/>
          <w:b/>
          <w:sz w:val="24"/>
        </w:rPr>
      </w:pPr>
      <w:r w:rsidRPr="00AC2536">
        <w:rPr>
          <w:rFonts w:ascii="Arial" w:hAnsi="Arial" w:cs="Arial"/>
          <w:b/>
          <w:sz w:val="24"/>
        </w:rPr>
        <w:t>PAPER NUMBER #154</w:t>
      </w:r>
    </w:p>
    <w:p w14:paraId="271DBAB7" w14:textId="7307428D" w:rsidR="000A3B16" w:rsidRPr="00AC2536" w:rsidRDefault="00AC2536" w:rsidP="00EB42BD">
      <w:pPr>
        <w:spacing w:after="0" w:line="240" w:lineRule="auto"/>
        <w:rPr>
          <w:rFonts w:ascii="Arial" w:eastAsia="Times New Roman" w:hAnsi="Arial" w:cs="Arial"/>
          <w:b/>
          <w:szCs w:val="20"/>
        </w:rPr>
      </w:pPr>
      <w:r w:rsidRPr="00AC2536">
        <w:rPr>
          <w:rFonts w:ascii="Arial" w:eastAsia="Times New Roman" w:hAnsi="Arial" w:cs="Arial"/>
          <w:b/>
          <w:szCs w:val="20"/>
        </w:rPr>
        <w:t>Implementation in Education</w:t>
      </w:r>
    </w:p>
    <w:p w14:paraId="789117E6" w14:textId="77777777" w:rsidR="00AC2536" w:rsidRDefault="00AC2536" w:rsidP="00AC2536">
      <w:pPr>
        <w:spacing w:after="0" w:line="240" w:lineRule="auto"/>
        <w:rPr>
          <w:rFonts w:ascii="Arial" w:eastAsia="Times New Roman" w:hAnsi="Arial" w:cs="Arial"/>
          <w:b/>
          <w:sz w:val="20"/>
          <w:szCs w:val="20"/>
        </w:rPr>
      </w:pPr>
    </w:p>
    <w:p w14:paraId="1A280EC7" w14:textId="20FEF9FD" w:rsidR="00EB42BD" w:rsidRPr="0083790A" w:rsidRDefault="00AC2536" w:rsidP="00AC2536">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r w:rsidR="000F00DD" w:rsidRPr="0083790A">
        <w:rPr>
          <w:rFonts w:ascii="Arial" w:eastAsia="Times New Roman" w:hAnsi="Arial" w:cs="Arial"/>
          <w:b/>
          <w:sz w:val="20"/>
          <w:szCs w:val="20"/>
        </w:rPr>
        <w:t>s</w:t>
      </w:r>
    </w:p>
    <w:p w14:paraId="29DB496A" w14:textId="66EFC86B" w:rsidR="000F00DD" w:rsidRDefault="00AC2536" w:rsidP="00AC2536">
      <w:pPr>
        <w:spacing w:after="0" w:line="240" w:lineRule="auto"/>
        <w:rPr>
          <w:rFonts w:ascii="Arial" w:eastAsia="Times New Roman" w:hAnsi="Arial" w:cs="Arial"/>
          <w:sz w:val="20"/>
          <w:szCs w:val="20"/>
        </w:rPr>
      </w:pPr>
      <w:proofErr w:type="spellStart"/>
      <w:r w:rsidRPr="00AC2536">
        <w:rPr>
          <w:rFonts w:ascii="Arial" w:eastAsia="Times New Roman" w:hAnsi="Arial" w:cs="Arial"/>
          <w:sz w:val="20"/>
          <w:szCs w:val="20"/>
        </w:rPr>
        <w:t>Dr</w:t>
      </w:r>
      <w:proofErr w:type="spellEnd"/>
      <w:r w:rsidRPr="00AC2536">
        <w:rPr>
          <w:rFonts w:ascii="Arial" w:eastAsia="Times New Roman" w:hAnsi="Arial" w:cs="Arial"/>
          <w:sz w:val="20"/>
          <w:szCs w:val="20"/>
        </w:rPr>
        <w:t xml:space="preserve"> Tanya Vaughan</w:t>
      </w:r>
      <w:r w:rsidRPr="00AC2536">
        <w:rPr>
          <w:rFonts w:ascii="Arial" w:eastAsia="Times New Roman" w:hAnsi="Arial" w:cs="Arial"/>
          <w:sz w:val="20"/>
          <w:szCs w:val="20"/>
          <w:vertAlign w:val="superscript"/>
        </w:rPr>
        <w:t>1</w:t>
      </w:r>
      <w:r w:rsidRPr="00AC2536">
        <w:rPr>
          <w:rFonts w:ascii="Arial" w:eastAsia="Times New Roman" w:hAnsi="Arial" w:cs="Arial"/>
          <w:sz w:val="20"/>
          <w:szCs w:val="20"/>
        </w:rPr>
        <w:t>, Bianca Albers</w:t>
      </w:r>
      <w:r w:rsidRPr="00AC2536">
        <w:rPr>
          <w:rFonts w:ascii="Arial" w:eastAsia="Times New Roman" w:hAnsi="Arial" w:cs="Arial"/>
          <w:sz w:val="20"/>
          <w:szCs w:val="20"/>
          <w:vertAlign w:val="superscript"/>
        </w:rPr>
        <w:t>2</w:t>
      </w:r>
    </w:p>
    <w:p w14:paraId="17E88E4F" w14:textId="77777777" w:rsidR="00AC2536" w:rsidRDefault="00AC2536" w:rsidP="00AC2536">
      <w:pPr>
        <w:spacing w:after="0" w:line="240" w:lineRule="auto"/>
        <w:rPr>
          <w:rFonts w:ascii="Arial" w:hAnsi="Arial" w:cs="Arial"/>
          <w:b/>
          <w:lang w:val="en-AU"/>
        </w:rPr>
      </w:pPr>
    </w:p>
    <w:p w14:paraId="28EFE90C" w14:textId="7EBE9B8E" w:rsidR="0083790A" w:rsidRDefault="00EB42BD" w:rsidP="00AC2536">
      <w:pPr>
        <w:spacing w:after="0" w:line="240" w:lineRule="auto"/>
        <w:rPr>
          <w:rFonts w:ascii="Arial" w:eastAsia="Times New Roman" w:hAnsi="Arial" w:cs="Arial"/>
          <w:sz w:val="20"/>
          <w:szCs w:val="20"/>
        </w:rPr>
      </w:pPr>
      <w:r w:rsidRPr="0083790A">
        <w:rPr>
          <w:rFonts w:ascii="Arial" w:hAnsi="Arial" w:cs="Arial"/>
          <w:b/>
          <w:sz w:val="20"/>
          <w:szCs w:val="20"/>
          <w:lang w:val="en-AU"/>
        </w:rPr>
        <w:t>Affiliation</w:t>
      </w:r>
      <w:r w:rsidR="000B3948" w:rsidRPr="0083790A">
        <w:rPr>
          <w:rFonts w:ascii="Arial" w:hAnsi="Arial" w:cs="Arial"/>
          <w:b/>
          <w:sz w:val="20"/>
          <w:szCs w:val="20"/>
          <w:lang w:val="en-AU"/>
        </w:rPr>
        <w:t xml:space="preserve"> </w:t>
      </w:r>
    </w:p>
    <w:p w14:paraId="2A471325" w14:textId="2466711E" w:rsidR="00AC2536" w:rsidRDefault="00AC2536" w:rsidP="00AC2536">
      <w:pPr>
        <w:pStyle w:val="ListParagraph"/>
        <w:numPr>
          <w:ilvl w:val="0"/>
          <w:numId w:val="15"/>
        </w:numPr>
        <w:spacing w:after="0" w:line="240" w:lineRule="auto"/>
        <w:rPr>
          <w:rFonts w:ascii="Arial" w:hAnsi="Arial" w:cs="Arial"/>
          <w:sz w:val="20"/>
          <w:szCs w:val="20"/>
        </w:rPr>
      </w:pPr>
      <w:r>
        <w:rPr>
          <w:rFonts w:ascii="Arial" w:hAnsi="Arial" w:cs="Arial"/>
          <w:sz w:val="20"/>
          <w:szCs w:val="20"/>
        </w:rPr>
        <w:t>Evidence for Learning (E4L)</w:t>
      </w:r>
    </w:p>
    <w:p w14:paraId="03A9DEFC" w14:textId="70279893" w:rsidR="00AC2536" w:rsidRPr="00AC2536" w:rsidRDefault="00AC2536" w:rsidP="00AC2536">
      <w:pPr>
        <w:pStyle w:val="ListParagraph"/>
        <w:numPr>
          <w:ilvl w:val="0"/>
          <w:numId w:val="15"/>
        </w:numPr>
        <w:spacing w:after="0" w:line="240" w:lineRule="auto"/>
        <w:rPr>
          <w:rFonts w:ascii="Arial" w:hAnsi="Arial" w:cs="Arial"/>
          <w:sz w:val="20"/>
          <w:szCs w:val="20"/>
        </w:rPr>
      </w:pPr>
      <w:r>
        <w:rPr>
          <w:rFonts w:ascii="Arial" w:hAnsi="Arial" w:cs="Arial"/>
          <w:sz w:val="20"/>
          <w:szCs w:val="20"/>
        </w:rPr>
        <w:t>Centre for Evidence and Implementation</w:t>
      </w:r>
    </w:p>
    <w:p w14:paraId="6665010A" w14:textId="77777777" w:rsidR="00AC2536" w:rsidRDefault="00AC2536" w:rsidP="00AC2536">
      <w:pPr>
        <w:spacing w:after="0" w:line="240" w:lineRule="auto"/>
        <w:rPr>
          <w:rFonts w:ascii="Arial" w:eastAsia="Times New Roman" w:hAnsi="Arial" w:cs="Arial"/>
          <w:b/>
          <w:sz w:val="20"/>
          <w:szCs w:val="20"/>
        </w:rPr>
      </w:pPr>
    </w:p>
    <w:p w14:paraId="44EC24DD" w14:textId="3744D325" w:rsidR="00796ABC" w:rsidRDefault="00796ABC" w:rsidP="00AC2536">
      <w:pPr>
        <w:spacing w:after="0" w:line="240" w:lineRule="auto"/>
        <w:rPr>
          <w:rFonts w:ascii="Arial" w:eastAsia="Times New Roman" w:hAnsi="Arial" w:cs="Arial"/>
          <w:b/>
          <w:sz w:val="20"/>
          <w:szCs w:val="20"/>
        </w:rPr>
      </w:pPr>
      <w:bookmarkStart w:id="0" w:name="_GoBack"/>
      <w:bookmarkEnd w:id="0"/>
      <w:r>
        <w:rPr>
          <w:rFonts w:ascii="Arial" w:eastAsia="Times New Roman" w:hAnsi="Arial" w:cs="Arial"/>
          <w:b/>
          <w:sz w:val="20"/>
          <w:szCs w:val="20"/>
        </w:rPr>
        <w:t>Country of residence</w:t>
      </w:r>
    </w:p>
    <w:p w14:paraId="5B8976D0" w14:textId="1180B52E" w:rsidR="00AC2536" w:rsidRDefault="00AC2536" w:rsidP="00AC2536">
      <w:pPr>
        <w:spacing w:after="0" w:line="240" w:lineRule="auto"/>
        <w:rPr>
          <w:rFonts w:ascii="Arial" w:eastAsia="Times New Roman" w:hAnsi="Arial" w:cs="Arial"/>
          <w:sz w:val="20"/>
          <w:szCs w:val="20"/>
        </w:rPr>
      </w:pPr>
      <w:r>
        <w:rPr>
          <w:rFonts w:ascii="Arial" w:eastAsia="Times New Roman" w:hAnsi="Arial" w:cs="Arial"/>
          <w:sz w:val="20"/>
          <w:szCs w:val="20"/>
        </w:rPr>
        <w:t xml:space="preserve">Australia </w:t>
      </w:r>
    </w:p>
    <w:p w14:paraId="11B36481" w14:textId="77777777" w:rsidR="00AC2536" w:rsidRPr="00AC2536" w:rsidRDefault="00AC2536" w:rsidP="00AC2536">
      <w:pPr>
        <w:spacing w:after="0" w:line="240" w:lineRule="auto"/>
        <w:rPr>
          <w:rFonts w:ascii="Arial" w:eastAsia="Times New Roman" w:hAnsi="Arial" w:cs="Arial"/>
          <w:sz w:val="20"/>
          <w:szCs w:val="20"/>
        </w:rPr>
      </w:pPr>
    </w:p>
    <w:p w14:paraId="483A37B9" w14:textId="78D63D50" w:rsidR="003D1F3B" w:rsidRPr="0083790A" w:rsidRDefault="003B4148" w:rsidP="00AC2536">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p>
    <w:p w14:paraId="30DA6058" w14:textId="35C96099" w:rsidR="007231EB" w:rsidRDefault="00AC2536" w:rsidP="00AC2536">
      <w:pPr>
        <w:spacing w:after="0" w:line="240" w:lineRule="auto"/>
        <w:rPr>
          <w:rFonts w:ascii="Arial" w:hAnsi="Arial" w:cs="Arial"/>
          <w:sz w:val="20"/>
          <w:szCs w:val="20"/>
          <w:lang w:val="en-AU"/>
        </w:rPr>
      </w:pPr>
      <w:r w:rsidRPr="00AC2536">
        <w:rPr>
          <w:rFonts w:ascii="Arial" w:hAnsi="Arial" w:cs="Arial"/>
          <w:sz w:val="20"/>
          <w:szCs w:val="20"/>
          <w:lang w:val="en-AU"/>
        </w:rPr>
        <w:t xml:space="preserve">The aim of the academic report commissioned by E4L and conducted by CEI was to identify crucial elements of implementation that ensure educational approaches are given their greatest chance to improve outcomes for students.     </w:t>
      </w:r>
    </w:p>
    <w:p w14:paraId="098B9C7C" w14:textId="77777777" w:rsidR="00AC2536" w:rsidRPr="0083790A" w:rsidRDefault="00AC2536" w:rsidP="00AC2536">
      <w:pPr>
        <w:spacing w:after="0" w:line="240" w:lineRule="auto"/>
        <w:rPr>
          <w:rFonts w:ascii="Arial" w:hAnsi="Arial" w:cs="Arial"/>
          <w:sz w:val="20"/>
          <w:szCs w:val="20"/>
          <w:lang w:val="en-AU"/>
        </w:rPr>
      </w:pPr>
    </w:p>
    <w:p w14:paraId="4D32231B" w14:textId="77777777" w:rsidR="00AC2536" w:rsidRDefault="0083790A" w:rsidP="00AC2536">
      <w:pPr>
        <w:spacing w:after="0" w:line="240" w:lineRule="auto"/>
        <w:rPr>
          <w:rFonts w:ascii="Arial" w:hAnsi="Arial" w:cs="Arial"/>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32B92438" w14:textId="23830D45" w:rsidR="007231EB" w:rsidRDefault="00AC2536" w:rsidP="00AC2536">
      <w:pPr>
        <w:spacing w:after="0" w:line="240" w:lineRule="auto"/>
        <w:rPr>
          <w:rFonts w:ascii="Arial" w:hAnsi="Arial" w:cs="Arial"/>
          <w:sz w:val="20"/>
          <w:szCs w:val="20"/>
          <w:lang w:val="en-AU"/>
        </w:rPr>
      </w:pPr>
      <w:r w:rsidRPr="00AC2536">
        <w:rPr>
          <w:rFonts w:ascii="Arial" w:hAnsi="Arial" w:cs="Arial"/>
          <w:sz w:val="20"/>
          <w:szCs w:val="20"/>
          <w:lang w:val="en-AU"/>
        </w:rPr>
        <w:t>Based on a systematic scoping review, the goal was to explore what is known about the role of implementation in supporting effective teaching in primary and secondary school settings and improving student outcomes.</w:t>
      </w:r>
    </w:p>
    <w:p w14:paraId="75A0E508" w14:textId="77777777" w:rsidR="00AC2536" w:rsidRPr="0083790A" w:rsidRDefault="00AC2536" w:rsidP="00AC2536">
      <w:pPr>
        <w:spacing w:after="0" w:line="240" w:lineRule="auto"/>
        <w:rPr>
          <w:rFonts w:ascii="Arial" w:hAnsi="Arial" w:cs="Arial"/>
          <w:sz w:val="20"/>
          <w:szCs w:val="20"/>
          <w:lang w:val="en-AU"/>
        </w:rPr>
      </w:pPr>
    </w:p>
    <w:p w14:paraId="03AF54E2" w14:textId="387F635C" w:rsidR="007231EB" w:rsidRPr="0083790A" w:rsidRDefault="0083790A" w:rsidP="00AC2536">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p>
    <w:p w14:paraId="78582216" w14:textId="483BEBB8" w:rsidR="007231EB" w:rsidRPr="0083790A" w:rsidRDefault="004F4458" w:rsidP="00AC2536">
      <w:pPr>
        <w:spacing w:after="0" w:line="240" w:lineRule="auto"/>
        <w:rPr>
          <w:rFonts w:ascii="Arial" w:hAnsi="Arial" w:cs="Arial"/>
          <w:noProof/>
          <w:sz w:val="20"/>
          <w:szCs w:val="20"/>
          <w:lang w:val="en-AU"/>
        </w:rPr>
      </w:pPr>
      <w:r>
        <w:rPr>
          <w:rFonts w:ascii="Arial" w:hAnsi="Arial" w:cs="Arial"/>
          <w:noProof/>
          <w:sz w:val="20"/>
          <w:szCs w:val="20"/>
          <w:lang w:val="en-AU"/>
        </w:rPr>
        <w:t xml:space="preserve">Limited evidence indicates that the quality with which educational interventions are implemented -measured e.g. as fidelity, quality of delivery, or acceptability - may influence students’ outcomes and teachers’ attitudes and practices. However, given the conceptual richness that characterises the field of implementation science, the application of its many concepts and models is limited still in education science. </w:t>
      </w:r>
    </w:p>
    <w:p w14:paraId="3F766DFA" w14:textId="74203411" w:rsidR="00B36D7C" w:rsidRPr="00653757" w:rsidRDefault="007231EB" w:rsidP="00AC2536">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sectPr w:rsidR="00B36D7C" w:rsidRPr="00653757" w:rsidSect="00BF1BCC">
      <w:headerReference w:type="default" r:id="rId11"/>
      <w:footerReference w:type="default" r:id="rId12"/>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74C3E" w14:textId="77777777" w:rsidR="00F168EA" w:rsidRDefault="00F168EA" w:rsidP="003C4168">
      <w:pPr>
        <w:spacing w:after="0" w:line="240" w:lineRule="auto"/>
      </w:pPr>
      <w:r>
        <w:separator/>
      </w:r>
    </w:p>
  </w:endnote>
  <w:endnote w:type="continuationSeparator" w:id="0">
    <w:p w14:paraId="42672B6A" w14:textId="77777777" w:rsidR="00F168EA" w:rsidRDefault="00F168EA"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786842D7"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514D9" w14:textId="77777777" w:rsidR="00F168EA" w:rsidRDefault="00F168EA" w:rsidP="003C4168">
      <w:pPr>
        <w:spacing w:after="0" w:line="240" w:lineRule="auto"/>
      </w:pPr>
      <w:r>
        <w:separator/>
      </w:r>
    </w:p>
  </w:footnote>
  <w:footnote w:type="continuationSeparator" w:id="0">
    <w:p w14:paraId="6F0E4485" w14:textId="77777777" w:rsidR="00F168EA" w:rsidRDefault="00F168EA"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0406BFD6"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6332E0"/>
    <w:multiLevelType w:val="hybridMultilevel"/>
    <w:tmpl w:val="EADEDDA2"/>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D863EF"/>
    <w:multiLevelType w:val="multilevel"/>
    <w:tmpl w:val="37DC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4"/>
  </w:num>
  <w:num w:numId="3">
    <w:abstractNumId w:val="12"/>
  </w:num>
  <w:num w:numId="4">
    <w:abstractNumId w:val="2"/>
  </w:num>
  <w:num w:numId="5">
    <w:abstractNumId w:val="10"/>
  </w:num>
  <w:num w:numId="6">
    <w:abstractNumId w:val="1"/>
  </w:num>
  <w:num w:numId="7">
    <w:abstractNumId w:val="3"/>
  </w:num>
  <w:num w:numId="8">
    <w:abstractNumId w:val="14"/>
  </w:num>
  <w:num w:numId="9">
    <w:abstractNumId w:val="5"/>
  </w:num>
  <w:num w:numId="10">
    <w:abstractNumId w:val="11"/>
  </w:num>
  <w:num w:numId="11">
    <w:abstractNumId w:val="13"/>
  </w:num>
  <w:num w:numId="12">
    <w:abstractNumId w:val="8"/>
  </w:num>
  <w:num w:numId="13">
    <w:abstractNumId w:val="0"/>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A3B16"/>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17F2F"/>
    <w:rsid w:val="00220CDB"/>
    <w:rsid w:val="00261EB4"/>
    <w:rsid w:val="00293AA4"/>
    <w:rsid w:val="002A0EAA"/>
    <w:rsid w:val="002B6643"/>
    <w:rsid w:val="002D17C6"/>
    <w:rsid w:val="002F07AC"/>
    <w:rsid w:val="00326479"/>
    <w:rsid w:val="00341541"/>
    <w:rsid w:val="00347349"/>
    <w:rsid w:val="00354666"/>
    <w:rsid w:val="003B1440"/>
    <w:rsid w:val="003B4148"/>
    <w:rsid w:val="003B5C77"/>
    <w:rsid w:val="003C4168"/>
    <w:rsid w:val="003D0131"/>
    <w:rsid w:val="003D1F3B"/>
    <w:rsid w:val="003D2BC9"/>
    <w:rsid w:val="004459E3"/>
    <w:rsid w:val="00453EEF"/>
    <w:rsid w:val="00457737"/>
    <w:rsid w:val="00464AFE"/>
    <w:rsid w:val="004846F6"/>
    <w:rsid w:val="004A3322"/>
    <w:rsid w:val="004F4458"/>
    <w:rsid w:val="005138ED"/>
    <w:rsid w:val="005147E9"/>
    <w:rsid w:val="00521C27"/>
    <w:rsid w:val="0053113C"/>
    <w:rsid w:val="005317FD"/>
    <w:rsid w:val="00547E04"/>
    <w:rsid w:val="00555EC7"/>
    <w:rsid w:val="00583790"/>
    <w:rsid w:val="00590E27"/>
    <w:rsid w:val="005C0938"/>
    <w:rsid w:val="00600146"/>
    <w:rsid w:val="006040CD"/>
    <w:rsid w:val="0060416A"/>
    <w:rsid w:val="00610761"/>
    <w:rsid w:val="00633A7C"/>
    <w:rsid w:val="00633F24"/>
    <w:rsid w:val="00635D4A"/>
    <w:rsid w:val="00635DAC"/>
    <w:rsid w:val="00643BF0"/>
    <w:rsid w:val="00646636"/>
    <w:rsid w:val="00653757"/>
    <w:rsid w:val="0066216A"/>
    <w:rsid w:val="0068048C"/>
    <w:rsid w:val="00696A08"/>
    <w:rsid w:val="006A5A86"/>
    <w:rsid w:val="006D0974"/>
    <w:rsid w:val="00700D73"/>
    <w:rsid w:val="00704FB2"/>
    <w:rsid w:val="00711B13"/>
    <w:rsid w:val="0071789F"/>
    <w:rsid w:val="007231EB"/>
    <w:rsid w:val="0073151C"/>
    <w:rsid w:val="0074042E"/>
    <w:rsid w:val="0076692A"/>
    <w:rsid w:val="007709F0"/>
    <w:rsid w:val="00770DE7"/>
    <w:rsid w:val="007740AD"/>
    <w:rsid w:val="00796ABC"/>
    <w:rsid w:val="007A0071"/>
    <w:rsid w:val="007C55CD"/>
    <w:rsid w:val="007D52AA"/>
    <w:rsid w:val="007E5370"/>
    <w:rsid w:val="007E5D63"/>
    <w:rsid w:val="008030EC"/>
    <w:rsid w:val="00827ACC"/>
    <w:rsid w:val="0083790A"/>
    <w:rsid w:val="00860EC6"/>
    <w:rsid w:val="00874ECE"/>
    <w:rsid w:val="0087738D"/>
    <w:rsid w:val="00880CB9"/>
    <w:rsid w:val="00881693"/>
    <w:rsid w:val="00893C0D"/>
    <w:rsid w:val="008A65DC"/>
    <w:rsid w:val="008B014D"/>
    <w:rsid w:val="008B7B41"/>
    <w:rsid w:val="008C48BE"/>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C2536"/>
    <w:rsid w:val="00AE3205"/>
    <w:rsid w:val="00B07304"/>
    <w:rsid w:val="00B12714"/>
    <w:rsid w:val="00B2291E"/>
    <w:rsid w:val="00B22EA9"/>
    <w:rsid w:val="00B30929"/>
    <w:rsid w:val="00B36D7C"/>
    <w:rsid w:val="00B57E24"/>
    <w:rsid w:val="00B6274B"/>
    <w:rsid w:val="00B853C1"/>
    <w:rsid w:val="00BA341E"/>
    <w:rsid w:val="00BA4BA8"/>
    <w:rsid w:val="00BD4965"/>
    <w:rsid w:val="00BF1BCC"/>
    <w:rsid w:val="00C15CD9"/>
    <w:rsid w:val="00C3002F"/>
    <w:rsid w:val="00C31CC5"/>
    <w:rsid w:val="00C43AE6"/>
    <w:rsid w:val="00C64D55"/>
    <w:rsid w:val="00C72920"/>
    <w:rsid w:val="00C73E39"/>
    <w:rsid w:val="00C74127"/>
    <w:rsid w:val="00C81CCB"/>
    <w:rsid w:val="00CB3EE5"/>
    <w:rsid w:val="00CB5B52"/>
    <w:rsid w:val="00CC10EE"/>
    <w:rsid w:val="00D573C9"/>
    <w:rsid w:val="00D61431"/>
    <w:rsid w:val="00D62C6E"/>
    <w:rsid w:val="00D65CB0"/>
    <w:rsid w:val="00D919DA"/>
    <w:rsid w:val="00DA6A45"/>
    <w:rsid w:val="00DB4595"/>
    <w:rsid w:val="00DB5FC7"/>
    <w:rsid w:val="00DB60FB"/>
    <w:rsid w:val="00DC6C53"/>
    <w:rsid w:val="00DD2247"/>
    <w:rsid w:val="00DF16CD"/>
    <w:rsid w:val="00E31423"/>
    <w:rsid w:val="00E316AC"/>
    <w:rsid w:val="00E46180"/>
    <w:rsid w:val="00E54665"/>
    <w:rsid w:val="00E6658C"/>
    <w:rsid w:val="00E8430C"/>
    <w:rsid w:val="00EA59BD"/>
    <w:rsid w:val="00EB42BD"/>
    <w:rsid w:val="00EC134F"/>
    <w:rsid w:val="00EC263B"/>
    <w:rsid w:val="00F168EA"/>
    <w:rsid w:val="00F314EF"/>
    <w:rsid w:val="00F42A0F"/>
    <w:rsid w:val="00F517AA"/>
    <w:rsid w:val="00F54841"/>
    <w:rsid w:val="00FB4F7E"/>
    <w:rsid w:val="00FC4D2A"/>
    <w:rsid w:val="00FD5299"/>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 w:type="character" w:customStyle="1" w:styleId="UnresolvedMention">
    <w:name w:val="Unresolved Mention"/>
    <w:basedOn w:val="DefaultParagraphFont"/>
    <w:uiPriority w:val="99"/>
    <w:rsid w:val="008C48BE"/>
    <w:rPr>
      <w:color w:val="808080"/>
      <w:shd w:val="clear" w:color="auto" w:fill="E6E6E6"/>
    </w:rPr>
  </w:style>
  <w:style w:type="paragraph" w:styleId="FootnoteText">
    <w:name w:val="footnote text"/>
    <w:basedOn w:val="Normal"/>
    <w:link w:val="FootnoteTextChar"/>
    <w:uiPriority w:val="99"/>
    <w:semiHidden/>
    <w:unhideWhenUsed/>
    <w:rsid w:val="008C48BE"/>
    <w:pPr>
      <w:spacing w:after="0" w:line="240" w:lineRule="auto"/>
    </w:pPr>
    <w:rPr>
      <w:rFonts w:asciiTheme="minorHAnsi" w:eastAsiaTheme="minorHAnsi" w:hAnsiTheme="minorHAnsi" w:cstheme="minorBidi"/>
      <w:sz w:val="20"/>
      <w:szCs w:val="20"/>
      <w:lang w:val="en-AU" w:bidi="ar-SA"/>
    </w:rPr>
  </w:style>
  <w:style w:type="character" w:customStyle="1" w:styleId="FootnoteTextChar">
    <w:name w:val="Footnote Text Char"/>
    <w:basedOn w:val="DefaultParagraphFont"/>
    <w:link w:val="FootnoteText"/>
    <w:uiPriority w:val="99"/>
    <w:semiHidden/>
    <w:rsid w:val="008C48BE"/>
    <w:rPr>
      <w:rFonts w:asciiTheme="minorHAnsi" w:eastAsiaTheme="minorHAnsi" w:hAnsiTheme="minorHAnsi" w:cstheme="minorBidi"/>
      <w:sz w:val="20"/>
      <w:szCs w:val="20"/>
      <w:lang w:val="en-AU" w:bidi="ar-SA"/>
    </w:rPr>
  </w:style>
  <w:style w:type="character" w:styleId="FootnoteReference">
    <w:name w:val="footnote reference"/>
    <w:basedOn w:val="DefaultParagraphFont"/>
    <w:uiPriority w:val="99"/>
    <w:semiHidden/>
    <w:unhideWhenUsed/>
    <w:rsid w:val="008C48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857083">
      <w:bodyDiv w:val="1"/>
      <w:marLeft w:val="0"/>
      <w:marRight w:val="0"/>
      <w:marTop w:val="0"/>
      <w:marBottom w:val="0"/>
      <w:divBdr>
        <w:top w:val="none" w:sz="0" w:space="0" w:color="auto"/>
        <w:left w:val="none" w:sz="0" w:space="0" w:color="auto"/>
        <w:bottom w:val="none" w:sz="0" w:space="0" w:color="auto"/>
        <w:right w:val="none" w:sz="0" w:space="0" w:color="auto"/>
      </w:divBdr>
    </w:div>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0ADB6102168E438DD30E2ABFCB0610" ma:contentTypeVersion="10" ma:contentTypeDescription="Create a new document." ma:contentTypeScope="" ma:versionID="bb23f7ae87998cb6059df3fbe253a4ca">
  <xsd:schema xmlns:xsd="http://www.w3.org/2001/XMLSchema" xmlns:xs="http://www.w3.org/2001/XMLSchema" xmlns:p="http://schemas.microsoft.com/office/2006/metadata/properties" xmlns:ns2="ee28ad21-dfa1-4b92-88e4-6e3b268dd663" xmlns:ns3="345ef53d-b193-47a0-853a-b489bb897983" targetNamespace="http://schemas.microsoft.com/office/2006/metadata/properties" ma:root="true" ma:fieldsID="1ecf5b6395cfc778760232d8447e1354" ns2:_="" ns3:_="">
    <xsd:import namespace="ee28ad21-dfa1-4b92-88e4-6e3b268dd663"/>
    <xsd:import namespace="345ef53d-b193-47a0-853a-b489bb89798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8ad21-dfa1-4b92-88e4-6e3b268dd6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45ef53d-b193-47a0-853a-b489bb89798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BD305-8691-45F7-B3CC-733D9733E850}">
  <ds:schemaRefs>
    <ds:schemaRef ds:uri="http://schemas.microsoft.com/sharepoint/v3/contenttype/forms"/>
  </ds:schemaRefs>
</ds:datastoreItem>
</file>

<file path=customXml/itemProps2.xml><?xml version="1.0" encoding="utf-8"?>
<ds:datastoreItem xmlns:ds="http://schemas.openxmlformats.org/officeDocument/2006/customXml" ds:itemID="{A2350561-D518-4DC8-81BD-E0268669F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8ad21-dfa1-4b92-88e4-6e3b268dd663"/>
    <ds:schemaRef ds:uri="345ef53d-b193-47a0-853a-b489bb897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E0D2B9-5B7D-48D7-81EC-80B57642E2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8F0FC3-64D9-48F3-99EA-35F645670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2018-08-07T11:47:00Z</dcterms:created>
  <dcterms:modified xsi:type="dcterms:W3CDTF">2018-08-07T11:47:00Z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0x0101009F0ADB6102168E438DD30E2ABFCB0610</vt:lpwstr>
  </property>
</Properties>
</file>