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A6000" w14:textId="4772C57E" w:rsidR="00CC5CC5" w:rsidRPr="002D5B1C" w:rsidRDefault="006F67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Feasibility</w:t>
      </w:r>
      <w:r w:rsidR="004E76E8">
        <w:rPr>
          <w:rFonts w:ascii="Arial" w:hAnsi="Arial" w:cs="Arial"/>
          <w:b/>
        </w:rPr>
        <w:t xml:space="preserve"> and p</w:t>
      </w:r>
      <w:r w:rsidR="00C939E1">
        <w:rPr>
          <w:rFonts w:ascii="Arial" w:hAnsi="Arial" w:cs="Arial"/>
          <w:b/>
        </w:rPr>
        <w:t>ilot</w:t>
      </w:r>
      <w:r>
        <w:rPr>
          <w:rFonts w:ascii="Arial" w:hAnsi="Arial" w:cs="Arial"/>
          <w:b/>
        </w:rPr>
        <w:t xml:space="preserve"> of t</w:t>
      </w:r>
      <w:r w:rsidR="00CC5CC5" w:rsidRPr="002D5B1C">
        <w:rPr>
          <w:rFonts w:ascii="Arial" w:hAnsi="Arial" w:cs="Arial"/>
          <w:b/>
        </w:rPr>
        <w:t>he Mummy Bud</w:t>
      </w:r>
      <w:r w:rsidR="00F04714" w:rsidRPr="002D5B1C">
        <w:rPr>
          <w:rFonts w:ascii="Arial" w:hAnsi="Arial" w:cs="Arial"/>
          <w:b/>
        </w:rPr>
        <w:t xml:space="preserve">dy </w:t>
      </w:r>
      <w:r w:rsidR="003976E5" w:rsidRPr="002D5B1C">
        <w:rPr>
          <w:rFonts w:ascii="Arial" w:hAnsi="Arial" w:cs="Arial"/>
          <w:b/>
        </w:rPr>
        <w:t>p</w:t>
      </w:r>
      <w:r w:rsidR="00CC5CC5" w:rsidRPr="002D5B1C">
        <w:rPr>
          <w:rFonts w:ascii="Arial" w:hAnsi="Arial" w:cs="Arial"/>
          <w:b/>
        </w:rPr>
        <w:t>eer support program for first time mothers.</w:t>
      </w:r>
    </w:p>
    <w:p w14:paraId="7FB18456" w14:textId="77777777" w:rsidR="007C0D40" w:rsidRPr="00B771D1" w:rsidRDefault="007C0D40">
      <w:pPr>
        <w:rPr>
          <w:rFonts w:ascii="Arial" w:hAnsi="Arial" w:cs="Arial"/>
          <w:sz w:val="20"/>
          <w:szCs w:val="20"/>
        </w:rPr>
      </w:pPr>
    </w:p>
    <w:p w14:paraId="1898DBC0" w14:textId="790DF787" w:rsidR="007C0D40" w:rsidRDefault="00F04714">
      <w:pPr>
        <w:rPr>
          <w:rFonts w:ascii="Arial" w:hAnsi="Arial" w:cs="Arial"/>
          <w:sz w:val="20"/>
          <w:szCs w:val="20"/>
        </w:rPr>
      </w:pPr>
      <w:r w:rsidRPr="00F966A1">
        <w:rPr>
          <w:rFonts w:ascii="Arial" w:hAnsi="Arial" w:cs="Arial"/>
          <w:b/>
          <w:sz w:val="20"/>
          <w:szCs w:val="20"/>
          <w:u w:val="single"/>
        </w:rPr>
        <w:t>Kwok Hong LAW</w:t>
      </w:r>
      <w:r w:rsidRPr="00F966A1">
        <w:rPr>
          <w:rFonts w:ascii="Arial" w:hAnsi="Arial" w:cs="Arial"/>
          <w:sz w:val="20"/>
          <w:szCs w:val="20"/>
          <w:u w:val="single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r w:rsidR="00627F73">
        <w:rPr>
          <w:rFonts w:ascii="Arial" w:hAnsi="Arial" w:cs="Arial"/>
          <w:sz w:val="20"/>
          <w:szCs w:val="20"/>
        </w:rPr>
        <w:t>Ben JACKSON</w:t>
      </w:r>
      <w:r w:rsidR="00627F73">
        <w:rPr>
          <w:rFonts w:ascii="Arial" w:hAnsi="Arial" w:cs="Arial"/>
          <w:sz w:val="20"/>
          <w:szCs w:val="20"/>
          <w:vertAlign w:val="superscript"/>
        </w:rPr>
        <w:t>1</w:t>
      </w:r>
      <w:r w:rsidR="00627F7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Kym GUELFI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Thinh</w:t>
      </w:r>
      <w:proofErr w:type="spellEnd"/>
      <w:r>
        <w:rPr>
          <w:rFonts w:ascii="Arial" w:hAnsi="Arial" w:cs="Arial"/>
          <w:sz w:val="20"/>
          <w:szCs w:val="20"/>
        </w:rPr>
        <w:t xml:space="preserve"> NGUYEN</w:t>
      </w:r>
      <w:r>
        <w:rPr>
          <w:rFonts w:ascii="Arial" w:hAnsi="Arial" w:cs="Arial"/>
          <w:sz w:val="20"/>
          <w:szCs w:val="20"/>
          <w:vertAlign w:val="superscript"/>
        </w:rPr>
        <w:t>2 3</w:t>
      </w:r>
      <w:r>
        <w:rPr>
          <w:rFonts w:ascii="Arial" w:hAnsi="Arial" w:cs="Arial"/>
          <w:sz w:val="20"/>
          <w:szCs w:val="20"/>
        </w:rPr>
        <w:t>, Elaine BENNET</w:t>
      </w:r>
      <w:r w:rsidR="00825FC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, </w:t>
      </w:r>
      <w:r w:rsidR="008975D6">
        <w:rPr>
          <w:rFonts w:ascii="Arial" w:hAnsi="Arial" w:cs="Arial"/>
          <w:sz w:val="20"/>
          <w:szCs w:val="20"/>
        </w:rPr>
        <w:t>Karen WYNTER</w:t>
      </w:r>
      <w:r w:rsidR="008975D6" w:rsidRPr="008975D6">
        <w:rPr>
          <w:rFonts w:ascii="Arial" w:hAnsi="Arial" w:cs="Arial"/>
          <w:sz w:val="20"/>
          <w:szCs w:val="20"/>
          <w:vertAlign w:val="superscript"/>
        </w:rPr>
        <w:t>5</w:t>
      </w:r>
      <w:r w:rsidR="008975D6">
        <w:rPr>
          <w:rFonts w:ascii="Arial" w:hAnsi="Arial" w:cs="Arial"/>
          <w:sz w:val="20"/>
          <w:szCs w:val="20"/>
        </w:rPr>
        <w:t>, Patricia LEAHY-WARREN</w:t>
      </w:r>
      <w:r w:rsidR="008975D6" w:rsidRPr="0044495B">
        <w:rPr>
          <w:rFonts w:ascii="Arial" w:hAnsi="Arial" w:cs="Arial"/>
          <w:sz w:val="20"/>
          <w:szCs w:val="20"/>
          <w:vertAlign w:val="superscript"/>
        </w:rPr>
        <w:t>6</w:t>
      </w:r>
      <w:r w:rsidR="008975D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&amp;</w:t>
      </w:r>
      <w:r w:rsidR="00627F73">
        <w:rPr>
          <w:rFonts w:ascii="Arial" w:hAnsi="Arial" w:cs="Arial"/>
          <w:sz w:val="20"/>
          <w:szCs w:val="20"/>
        </w:rPr>
        <w:t xml:space="preserve"> James DIMMOCK</w:t>
      </w:r>
      <w:r w:rsidR="00627F73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3B332406" w14:textId="77777777" w:rsidR="00F04714" w:rsidRDefault="00F04714">
      <w:pPr>
        <w:rPr>
          <w:rFonts w:ascii="Arial" w:hAnsi="Arial" w:cs="Arial"/>
          <w:sz w:val="20"/>
          <w:szCs w:val="20"/>
        </w:rPr>
      </w:pPr>
    </w:p>
    <w:p w14:paraId="33F9DAC3" w14:textId="77777777" w:rsidR="00F04714" w:rsidRPr="00F04714" w:rsidRDefault="00F04714" w:rsidP="00F04714">
      <w:pPr>
        <w:rPr>
          <w:rFonts w:ascii="Arial" w:hAnsi="Arial" w:cs="Arial"/>
          <w:i/>
          <w:sz w:val="20"/>
          <w:szCs w:val="20"/>
        </w:rPr>
      </w:pPr>
      <w:r w:rsidRPr="00F04714">
        <w:rPr>
          <w:rFonts w:ascii="Arial" w:hAnsi="Arial" w:cs="Arial"/>
          <w:i/>
          <w:sz w:val="20"/>
          <w:szCs w:val="20"/>
          <w:vertAlign w:val="superscript"/>
        </w:rPr>
        <w:t xml:space="preserve">1 </w:t>
      </w:r>
      <w:r w:rsidRPr="00F04714">
        <w:rPr>
          <w:rFonts w:ascii="Arial" w:hAnsi="Arial" w:cs="Arial"/>
          <w:i/>
          <w:sz w:val="20"/>
          <w:szCs w:val="20"/>
        </w:rPr>
        <w:t>Faculty of Science, School of Human Sciences, The University of Western Australia</w:t>
      </w:r>
      <w:r w:rsidR="00E07F9C">
        <w:rPr>
          <w:rFonts w:ascii="Arial" w:hAnsi="Arial" w:cs="Arial"/>
          <w:i/>
          <w:sz w:val="20"/>
          <w:szCs w:val="20"/>
        </w:rPr>
        <w:t xml:space="preserve">, Perth, </w:t>
      </w:r>
      <w:r>
        <w:rPr>
          <w:rFonts w:ascii="Arial" w:hAnsi="Arial" w:cs="Arial"/>
          <w:i/>
          <w:sz w:val="20"/>
          <w:szCs w:val="20"/>
        </w:rPr>
        <w:t>Australia.</w:t>
      </w:r>
    </w:p>
    <w:p w14:paraId="134A49DA" w14:textId="77777777" w:rsidR="00F04714" w:rsidRPr="00F04714" w:rsidRDefault="00F04714" w:rsidP="00F04714">
      <w:pPr>
        <w:rPr>
          <w:rFonts w:ascii="Arial" w:hAnsi="Arial" w:cs="Arial"/>
          <w:i/>
          <w:sz w:val="20"/>
          <w:szCs w:val="20"/>
        </w:rPr>
      </w:pPr>
      <w:r w:rsidRPr="00F04714">
        <w:rPr>
          <w:rFonts w:ascii="Arial" w:hAnsi="Arial" w:cs="Arial"/>
          <w:i/>
          <w:sz w:val="20"/>
          <w:szCs w:val="20"/>
          <w:vertAlign w:val="superscript"/>
        </w:rPr>
        <w:t xml:space="preserve">2 </w:t>
      </w:r>
      <w:r w:rsidRPr="00F04714">
        <w:rPr>
          <w:rFonts w:ascii="Arial" w:hAnsi="Arial" w:cs="Arial"/>
          <w:i/>
          <w:sz w:val="20"/>
          <w:szCs w:val="20"/>
        </w:rPr>
        <w:t xml:space="preserve">Division of Psychiatry, School of Medicine, The </w:t>
      </w:r>
      <w:r>
        <w:rPr>
          <w:rFonts w:ascii="Arial" w:hAnsi="Arial" w:cs="Arial"/>
          <w:i/>
          <w:sz w:val="20"/>
          <w:szCs w:val="20"/>
        </w:rPr>
        <w:t>University of Western Australia, Perth, Australia.</w:t>
      </w:r>
    </w:p>
    <w:p w14:paraId="23FFEFF6" w14:textId="77777777" w:rsidR="00F04714" w:rsidRPr="00F04714" w:rsidRDefault="00F04714" w:rsidP="00F04714">
      <w:pPr>
        <w:rPr>
          <w:rFonts w:ascii="Arial" w:hAnsi="Arial" w:cs="Arial"/>
          <w:i/>
          <w:sz w:val="20"/>
          <w:szCs w:val="20"/>
        </w:rPr>
      </w:pPr>
      <w:r w:rsidRPr="00F04714">
        <w:rPr>
          <w:rFonts w:ascii="Arial" w:hAnsi="Arial" w:cs="Arial"/>
          <w:i/>
          <w:sz w:val="20"/>
          <w:szCs w:val="20"/>
          <w:vertAlign w:val="superscript"/>
        </w:rPr>
        <w:t xml:space="preserve">3 </w:t>
      </w:r>
      <w:r w:rsidRPr="00F04714">
        <w:rPr>
          <w:rFonts w:ascii="Arial" w:hAnsi="Arial" w:cs="Arial"/>
          <w:i/>
          <w:sz w:val="20"/>
          <w:szCs w:val="20"/>
        </w:rPr>
        <w:t>Peel and Rockingha</w:t>
      </w:r>
      <w:r>
        <w:rPr>
          <w:rFonts w:ascii="Arial" w:hAnsi="Arial" w:cs="Arial"/>
          <w:i/>
          <w:sz w:val="20"/>
          <w:szCs w:val="20"/>
        </w:rPr>
        <w:t xml:space="preserve">m </w:t>
      </w:r>
      <w:proofErr w:type="spellStart"/>
      <w:r>
        <w:rPr>
          <w:rFonts w:ascii="Arial" w:hAnsi="Arial" w:cs="Arial"/>
          <w:i/>
          <w:sz w:val="20"/>
          <w:szCs w:val="20"/>
        </w:rPr>
        <w:t>Kwinana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Mental Health Service, Perth, Australia.</w:t>
      </w:r>
    </w:p>
    <w:p w14:paraId="2CA579F3" w14:textId="096A9E91" w:rsidR="00F04714" w:rsidRDefault="00F04714" w:rsidP="00F04714">
      <w:pPr>
        <w:rPr>
          <w:rFonts w:ascii="Arial" w:hAnsi="Arial" w:cs="Arial"/>
          <w:i/>
          <w:sz w:val="20"/>
          <w:szCs w:val="20"/>
        </w:rPr>
      </w:pPr>
      <w:r w:rsidRPr="00F04714">
        <w:rPr>
          <w:rFonts w:ascii="Arial" w:hAnsi="Arial" w:cs="Arial"/>
          <w:i/>
          <w:sz w:val="20"/>
          <w:szCs w:val="20"/>
          <w:vertAlign w:val="superscript"/>
        </w:rPr>
        <w:t>4</w:t>
      </w:r>
      <w:r w:rsidRPr="00F04714">
        <w:rPr>
          <w:rFonts w:ascii="Arial" w:hAnsi="Arial" w:cs="Arial"/>
          <w:i/>
          <w:sz w:val="20"/>
          <w:szCs w:val="20"/>
        </w:rPr>
        <w:t xml:space="preserve"> </w:t>
      </w:r>
      <w:r w:rsidR="00A77EC7">
        <w:rPr>
          <w:rFonts w:ascii="Arial" w:hAnsi="Arial" w:cs="Arial"/>
          <w:i/>
          <w:sz w:val="20"/>
          <w:szCs w:val="20"/>
        </w:rPr>
        <w:t>Director Research</w:t>
      </w:r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A77EC7">
        <w:rPr>
          <w:rFonts w:ascii="Arial" w:hAnsi="Arial" w:cs="Arial"/>
          <w:i/>
          <w:sz w:val="20"/>
          <w:szCs w:val="20"/>
        </w:rPr>
        <w:t>Ngala</w:t>
      </w:r>
      <w:proofErr w:type="spellEnd"/>
      <w:r w:rsidR="00E07F9C">
        <w:rPr>
          <w:rFonts w:ascii="Arial" w:hAnsi="Arial" w:cs="Arial"/>
          <w:i/>
          <w:sz w:val="20"/>
          <w:szCs w:val="20"/>
        </w:rPr>
        <w:t>, Perth,</w:t>
      </w:r>
      <w:r>
        <w:rPr>
          <w:rFonts w:ascii="Arial" w:hAnsi="Arial" w:cs="Arial"/>
          <w:i/>
          <w:sz w:val="20"/>
          <w:szCs w:val="20"/>
        </w:rPr>
        <w:t xml:space="preserve"> Australia.</w:t>
      </w:r>
    </w:p>
    <w:p w14:paraId="5A51E575" w14:textId="0BE1E30E" w:rsidR="008975D6" w:rsidRDefault="008975D6" w:rsidP="008975D6">
      <w:pPr>
        <w:pStyle w:val="CommentText"/>
        <w:rPr>
          <w:rFonts w:ascii="Arial" w:hAnsi="Arial" w:cs="Arial"/>
          <w:i/>
        </w:rPr>
      </w:pPr>
      <w:r w:rsidRPr="008975D6">
        <w:rPr>
          <w:rFonts w:ascii="Arial" w:hAnsi="Arial" w:cs="Arial"/>
          <w:i/>
          <w:vertAlign w:val="superscript"/>
        </w:rPr>
        <w:t>5</w:t>
      </w:r>
      <w:r>
        <w:rPr>
          <w:rFonts w:ascii="Arial" w:hAnsi="Arial" w:cs="Arial"/>
          <w:i/>
        </w:rPr>
        <w:t xml:space="preserve"> </w:t>
      </w:r>
      <w:r w:rsidRPr="008975D6">
        <w:rPr>
          <w:rFonts w:ascii="Arial" w:hAnsi="Arial" w:cs="Arial"/>
          <w:i/>
        </w:rPr>
        <w:t>Quality and Patient Safety Research Centre (QPS), School of Nursing &amp; Midwifery, Deakin University – Western Health Partnership, Melbourne, Australia.</w:t>
      </w:r>
    </w:p>
    <w:p w14:paraId="73D05265" w14:textId="748F224F" w:rsidR="008975D6" w:rsidRPr="008975D6" w:rsidRDefault="008975D6" w:rsidP="008975D6">
      <w:pPr>
        <w:pStyle w:val="CommentText"/>
      </w:pPr>
      <w:r w:rsidRPr="00052A87">
        <w:rPr>
          <w:rFonts w:ascii="Arial" w:hAnsi="Arial" w:cs="Arial"/>
          <w:vertAlign w:val="superscript"/>
        </w:rPr>
        <w:t>6</w:t>
      </w:r>
      <w:r w:rsidR="000C3DD7">
        <w:rPr>
          <w:rFonts w:ascii="Arial" w:hAnsi="Arial" w:cs="Arial"/>
        </w:rPr>
        <w:t xml:space="preserve"> </w:t>
      </w:r>
      <w:r w:rsidR="000C3DD7" w:rsidRPr="00052A87">
        <w:rPr>
          <w:rFonts w:ascii="Arial" w:hAnsi="Arial" w:cs="Arial"/>
          <w:i/>
        </w:rPr>
        <w:t xml:space="preserve">Director of Graduate Studies and Chair of the Maternal and </w:t>
      </w:r>
      <w:r w:rsidR="00052A87" w:rsidRPr="00052A87">
        <w:rPr>
          <w:rFonts w:ascii="Arial" w:hAnsi="Arial" w:cs="Arial"/>
          <w:i/>
        </w:rPr>
        <w:t xml:space="preserve">Infant Health Research Theme, Catherine </w:t>
      </w:r>
      <w:proofErr w:type="spellStart"/>
      <w:r w:rsidR="00052A87" w:rsidRPr="00052A87">
        <w:rPr>
          <w:rFonts w:ascii="Arial" w:hAnsi="Arial" w:cs="Arial"/>
          <w:i/>
        </w:rPr>
        <w:t>McAuley</w:t>
      </w:r>
      <w:proofErr w:type="spellEnd"/>
      <w:r w:rsidR="00052A87" w:rsidRPr="00052A87">
        <w:rPr>
          <w:rFonts w:ascii="Arial" w:hAnsi="Arial" w:cs="Arial"/>
          <w:i/>
        </w:rPr>
        <w:t xml:space="preserve"> School of Nursing and Midwifery, University College Cork, Ireland.</w:t>
      </w:r>
    </w:p>
    <w:p w14:paraId="1522C872" w14:textId="77777777" w:rsidR="00E31C14" w:rsidRDefault="00E31C14">
      <w:pPr>
        <w:rPr>
          <w:rFonts w:ascii="Arial" w:hAnsi="Arial" w:cs="Arial"/>
          <w:sz w:val="20"/>
          <w:szCs w:val="20"/>
        </w:rPr>
      </w:pPr>
    </w:p>
    <w:p w14:paraId="66B4947B" w14:textId="519143BE" w:rsidR="00E31C14" w:rsidRDefault="00E31C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Corresponding author email: </w:t>
      </w:r>
      <w:hyperlink r:id="rId6" w:history="1">
        <w:r w:rsidRPr="00071177">
          <w:rPr>
            <w:rStyle w:val="Hyperlink"/>
            <w:rFonts w:ascii="Arial" w:hAnsi="Arial" w:cs="Arial"/>
            <w:sz w:val="20"/>
            <w:szCs w:val="20"/>
          </w:rPr>
          <w:t>brian.law@research.uwa.edu.au</w:t>
        </w:r>
      </w:hyperlink>
    </w:p>
    <w:p w14:paraId="173B903E" w14:textId="77777777" w:rsidR="00E31C14" w:rsidRPr="00B771D1" w:rsidRDefault="00E31C14">
      <w:pPr>
        <w:rPr>
          <w:rFonts w:ascii="Arial" w:hAnsi="Arial" w:cs="Arial"/>
          <w:sz w:val="20"/>
          <w:szCs w:val="20"/>
        </w:rPr>
      </w:pPr>
    </w:p>
    <w:p w14:paraId="31613E7B" w14:textId="7AA6BF3C" w:rsidR="0032789E" w:rsidRPr="00DE511D" w:rsidRDefault="0032789E" w:rsidP="00E765ED">
      <w:pPr>
        <w:rPr>
          <w:rFonts w:ascii="Arial" w:hAnsi="Arial" w:cs="Arial"/>
          <w:b/>
          <w:sz w:val="20"/>
          <w:szCs w:val="20"/>
        </w:rPr>
      </w:pPr>
      <w:r w:rsidRPr="00DE511D">
        <w:rPr>
          <w:rFonts w:ascii="Arial" w:hAnsi="Arial" w:cs="Arial"/>
          <w:b/>
          <w:sz w:val="20"/>
          <w:szCs w:val="20"/>
        </w:rPr>
        <w:t>Introduction</w:t>
      </w:r>
    </w:p>
    <w:p w14:paraId="6DA50604" w14:textId="7D468956" w:rsidR="001919FB" w:rsidRDefault="00DC3B75" w:rsidP="00E765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Universal interventions have been introduced</w:t>
      </w:r>
      <w:r w:rsidR="005E3A94">
        <w:rPr>
          <w:rFonts w:ascii="Arial" w:hAnsi="Arial" w:cs="Arial"/>
          <w:sz w:val="20"/>
          <w:szCs w:val="20"/>
        </w:rPr>
        <w:t xml:space="preserve"> to </w:t>
      </w:r>
      <w:r w:rsidR="006177E7">
        <w:rPr>
          <w:rFonts w:ascii="Arial" w:hAnsi="Arial" w:cs="Arial"/>
          <w:sz w:val="20"/>
          <w:szCs w:val="20"/>
        </w:rPr>
        <w:t xml:space="preserve">prevent anxiety, stress, and depressive symptoms among </w:t>
      </w:r>
      <w:r w:rsidR="005E3A94">
        <w:rPr>
          <w:rFonts w:ascii="Arial" w:hAnsi="Arial" w:cs="Arial"/>
          <w:sz w:val="20"/>
          <w:szCs w:val="20"/>
        </w:rPr>
        <w:t xml:space="preserve">first time mothers, </w:t>
      </w:r>
      <w:r>
        <w:rPr>
          <w:rFonts w:ascii="Arial" w:hAnsi="Arial" w:cs="Arial"/>
          <w:sz w:val="20"/>
          <w:szCs w:val="20"/>
        </w:rPr>
        <w:t>but</w:t>
      </w:r>
      <w:r w:rsidR="00FF5C72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1919FB">
        <w:rPr>
          <w:rFonts w:ascii="Arial" w:hAnsi="Arial" w:cs="Arial"/>
          <w:sz w:val="20"/>
          <w:szCs w:val="20"/>
        </w:rPr>
        <w:t>efficacy of th</w:t>
      </w:r>
      <w:r w:rsidR="009F261D">
        <w:rPr>
          <w:rFonts w:ascii="Arial" w:hAnsi="Arial" w:cs="Arial"/>
          <w:sz w:val="20"/>
          <w:szCs w:val="20"/>
        </w:rPr>
        <w:t>e</w:t>
      </w:r>
      <w:r w:rsidR="001919FB">
        <w:rPr>
          <w:rFonts w:ascii="Arial" w:hAnsi="Arial" w:cs="Arial"/>
          <w:sz w:val="20"/>
          <w:szCs w:val="20"/>
        </w:rPr>
        <w:t>se interventions has</w:t>
      </w:r>
      <w:r>
        <w:rPr>
          <w:rFonts w:ascii="Arial" w:hAnsi="Arial" w:cs="Arial"/>
          <w:sz w:val="20"/>
          <w:szCs w:val="20"/>
        </w:rPr>
        <w:t xml:space="preserve"> been mixed. </w:t>
      </w:r>
      <w:r w:rsidR="00C4340C">
        <w:rPr>
          <w:rFonts w:ascii="Arial" w:hAnsi="Arial" w:cs="Arial"/>
          <w:sz w:val="20"/>
          <w:szCs w:val="20"/>
        </w:rPr>
        <w:t>One</w:t>
      </w:r>
      <w:r>
        <w:rPr>
          <w:rFonts w:ascii="Arial" w:hAnsi="Arial" w:cs="Arial"/>
          <w:sz w:val="20"/>
          <w:szCs w:val="20"/>
        </w:rPr>
        <w:t xml:space="preserve"> reason for the mixed results could be </w:t>
      </w:r>
      <w:r w:rsidR="009F261D">
        <w:rPr>
          <w:rFonts w:ascii="Arial" w:hAnsi="Arial" w:cs="Arial"/>
          <w:sz w:val="20"/>
          <w:szCs w:val="20"/>
        </w:rPr>
        <w:t xml:space="preserve">the lack of input from mothers into </w:t>
      </w:r>
      <w:r w:rsidR="00AB12FC">
        <w:rPr>
          <w:rFonts w:ascii="Arial" w:hAnsi="Arial" w:cs="Arial"/>
          <w:sz w:val="20"/>
          <w:szCs w:val="20"/>
        </w:rPr>
        <w:t>intervention design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B51AC02" w14:textId="77777777" w:rsidR="002E7E0F" w:rsidRDefault="002E7E0F" w:rsidP="00E765ED">
      <w:pPr>
        <w:rPr>
          <w:rFonts w:ascii="Arial" w:hAnsi="Arial" w:cs="Arial"/>
          <w:b/>
          <w:sz w:val="20"/>
          <w:szCs w:val="20"/>
        </w:rPr>
      </w:pPr>
    </w:p>
    <w:p w14:paraId="54EAC2A1" w14:textId="1990220A" w:rsidR="0032789E" w:rsidRDefault="0032789E" w:rsidP="0027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Objective</w:t>
      </w:r>
    </w:p>
    <w:p w14:paraId="69E816EF" w14:textId="1696D08D" w:rsidR="00274E0B" w:rsidRDefault="002E7E0F" w:rsidP="0027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</w:t>
      </w:r>
      <w:r w:rsidR="00C4340C">
        <w:rPr>
          <w:rFonts w:ascii="Arial" w:hAnsi="Arial" w:cs="Arial"/>
          <w:sz w:val="20"/>
          <w:szCs w:val="20"/>
        </w:rPr>
        <w:t xml:space="preserve"> test</w:t>
      </w:r>
      <w:r w:rsidR="003976E5">
        <w:rPr>
          <w:rFonts w:ascii="Arial" w:hAnsi="Arial" w:cs="Arial"/>
          <w:sz w:val="20"/>
          <w:szCs w:val="20"/>
        </w:rPr>
        <w:t xml:space="preserve"> the feasibility of </w:t>
      </w:r>
      <w:r>
        <w:rPr>
          <w:rFonts w:ascii="Arial" w:hAnsi="Arial" w:cs="Arial"/>
          <w:sz w:val="20"/>
          <w:szCs w:val="20"/>
        </w:rPr>
        <w:t>a preventive program grounded in recommendations from first time mothers</w:t>
      </w:r>
      <w:r w:rsidR="006177E7">
        <w:rPr>
          <w:rFonts w:ascii="Arial" w:hAnsi="Arial" w:cs="Arial"/>
          <w:sz w:val="20"/>
          <w:szCs w:val="20"/>
        </w:rPr>
        <w:t xml:space="preserve">. In the ‘Mummy Buddy’ program, </w:t>
      </w:r>
      <w:r w:rsidR="003976E5">
        <w:rPr>
          <w:rFonts w:ascii="Arial" w:hAnsi="Arial" w:cs="Arial"/>
          <w:sz w:val="20"/>
          <w:szCs w:val="20"/>
        </w:rPr>
        <w:t xml:space="preserve">new mothers are </w:t>
      </w:r>
      <w:r w:rsidR="00AB12FC">
        <w:rPr>
          <w:rFonts w:ascii="Arial" w:hAnsi="Arial" w:cs="Arial"/>
          <w:sz w:val="20"/>
          <w:szCs w:val="20"/>
        </w:rPr>
        <w:t>supported for the first six months postpartum by a</w:t>
      </w:r>
      <w:r w:rsidR="003976E5">
        <w:rPr>
          <w:rFonts w:ascii="Arial" w:hAnsi="Arial" w:cs="Arial"/>
          <w:sz w:val="20"/>
          <w:szCs w:val="20"/>
        </w:rPr>
        <w:t xml:space="preserve"> </w:t>
      </w:r>
      <w:r w:rsidR="00AB12FC">
        <w:rPr>
          <w:rFonts w:ascii="Arial" w:hAnsi="Arial" w:cs="Arial"/>
          <w:sz w:val="20"/>
          <w:szCs w:val="20"/>
        </w:rPr>
        <w:t xml:space="preserve">trained, </w:t>
      </w:r>
      <w:r w:rsidR="00C4340C">
        <w:rPr>
          <w:rFonts w:ascii="Arial" w:hAnsi="Arial" w:cs="Arial"/>
          <w:sz w:val="20"/>
          <w:szCs w:val="20"/>
        </w:rPr>
        <w:t xml:space="preserve">‘experienced’ </w:t>
      </w:r>
      <w:r w:rsidR="00AB12FC">
        <w:rPr>
          <w:rFonts w:ascii="Arial" w:hAnsi="Arial" w:cs="Arial"/>
          <w:sz w:val="20"/>
          <w:szCs w:val="20"/>
        </w:rPr>
        <w:t>mother.</w:t>
      </w:r>
      <w:r w:rsidR="001667A3">
        <w:rPr>
          <w:rFonts w:ascii="Arial" w:hAnsi="Arial" w:cs="Arial"/>
          <w:sz w:val="20"/>
          <w:szCs w:val="20"/>
        </w:rPr>
        <w:t xml:space="preserve"> </w:t>
      </w:r>
    </w:p>
    <w:p w14:paraId="6FC3C3F9" w14:textId="77777777" w:rsidR="001865F2" w:rsidRDefault="001865F2" w:rsidP="00274E0B">
      <w:pPr>
        <w:rPr>
          <w:rFonts w:ascii="Arial" w:hAnsi="Arial" w:cs="Arial"/>
          <w:sz w:val="20"/>
          <w:szCs w:val="20"/>
        </w:rPr>
      </w:pPr>
    </w:p>
    <w:p w14:paraId="44422603" w14:textId="2F1A3BD8" w:rsidR="001865F2" w:rsidRDefault="001865F2" w:rsidP="0027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Method</w:t>
      </w:r>
    </w:p>
    <w:p w14:paraId="38B912FD" w14:textId="7A8131F4" w:rsidR="001865F2" w:rsidRDefault="00EA04FE" w:rsidP="0027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Development of program components were informed by a previous study with first time mothers. </w:t>
      </w:r>
      <w:r w:rsidR="00C90990">
        <w:rPr>
          <w:rFonts w:ascii="Arial" w:hAnsi="Arial" w:cs="Arial"/>
          <w:sz w:val="20"/>
          <w:szCs w:val="20"/>
        </w:rPr>
        <w:t>To date, 47</w:t>
      </w:r>
      <w:r w:rsidR="00234FB6">
        <w:rPr>
          <w:rFonts w:ascii="Arial" w:hAnsi="Arial" w:cs="Arial"/>
          <w:sz w:val="20"/>
          <w:szCs w:val="20"/>
        </w:rPr>
        <w:t xml:space="preserve"> f</w:t>
      </w:r>
      <w:r w:rsidR="00C90990">
        <w:rPr>
          <w:rFonts w:ascii="Arial" w:hAnsi="Arial" w:cs="Arial"/>
          <w:sz w:val="20"/>
          <w:szCs w:val="20"/>
        </w:rPr>
        <w:t>irst time mothers have completed the study at 6</w:t>
      </w:r>
      <w:r w:rsidR="00234FB6">
        <w:rPr>
          <w:rFonts w:ascii="Arial" w:hAnsi="Arial" w:cs="Arial"/>
          <w:sz w:val="20"/>
          <w:szCs w:val="20"/>
        </w:rPr>
        <w:t xml:space="preserve">-months postpartum. </w:t>
      </w:r>
      <w:r w:rsidR="00AB12FC">
        <w:rPr>
          <w:rFonts w:ascii="Arial" w:hAnsi="Arial" w:cs="Arial"/>
          <w:sz w:val="20"/>
          <w:szCs w:val="20"/>
        </w:rPr>
        <w:t xml:space="preserve">Survey </w:t>
      </w:r>
      <w:r w:rsidR="001865F2">
        <w:rPr>
          <w:rFonts w:ascii="Arial" w:hAnsi="Arial" w:cs="Arial"/>
          <w:sz w:val="20"/>
          <w:szCs w:val="20"/>
        </w:rPr>
        <w:t xml:space="preserve">data </w:t>
      </w:r>
      <w:r w:rsidR="006177E7">
        <w:rPr>
          <w:rFonts w:ascii="Arial" w:hAnsi="Arial" w:cs="Arial"/>
          <w:sz w:val="20"/>
          <w:szCs w:val="20"/>
        </w:rPr>
        <w:t xml:space="preserve">were completed </w:t>
      </w:r>
      <w:r w:rsidR="001865F2">
        <w:rPr>
          <w:rFonts w:ascii="Arial" w:hAnsi="Arial" w:cs="Arial"/>
          <w:sz w:val="20"/>
          <w:szCs w:val="20"/>
        </w:rPr>
        <w:t xml:space="preserve">on program </w:t>
      </w:r>
      <w:r w:rsidR="001667A3">
        <w:rPr>
          <w:rFonts w:ascii="Arial" w:hAnsi="Arial" w:cs="Arial"/>
          <w:sz w:val="20"/>
          <w:szCs w:val="20"/>
        </w:rPr>
        <w:t xml:space="preserve">components </w:t>
      </w:r>
      <w:r w:rsidR="00424797">
        <w:rPr>
          <w:rFonts w:ascii="Arial" w:hAnsi="Arial" w:cs="Arial"/>
          <w:sz w:val="20"/>
          <w:szCs w:val="20"/>
        </w:rPr>
        <w:t xml:space="preserve">(i.e. workshop, and mummy buddy support), </w:t>
      </w:r>
      <w:r>
        <w:rPr>
          <w:rFonts w:ascii="Arial" w:hAnsi="Arial" w:cs="Arial"/>
          <w:sz w:val="20"/>
          <w:szCs w:val="20"/>
        </w:rPr>
        <w:t xml:space="preserve">and </w:t>
      </w:r>
      <w:r w:rsidR="00424797">
        <w:rPr>
          <w:rFonts w:ascii="Arial" w:hAnsi="Arial" w:cs="Arial"/>
          <w:sz w:val="20"/>
          <w:szCs w:val="20"/>
        </w:rPr>
        <w:t>overall effectiveness of the program. Interviews were</w:t>
      </w:r>
      <w:r w:rsidR="001865F2">
        <w:rPr>
          <w:rFonts w:ascii="Arial" w:hAnsi="Arial" w:cs="Arial"/>
          <w:sz w:val="20"/>
          <w:szCs w:val="20"/>
        </w:rPr>
        <w:t xml:space="preserve"> conducted to obtain </w:t>
      </w:r>
      <w:r w:rsidR="001667A3">
        <w:rPr>
          <w:rFonts w:ascii="Arial" w:hAnsi="Arial" w:cs="Arial"/>
          <w:sz w:val="20"/>
          <w:szCs w:val="20"/>
        </w:rPr>
        <w:t>feedback</w:t>
      </w:r>
      <w:r w:rsidR="001865F2">
        <w:rPr>
          <w:rFonts w:ascii="Arial" w:hAnsi="Arial" w:cs="Arial"/>
          <w:sz w:val="20"/>
          <w:szCs w:val="20"/>
        </w:rPr>
        <w:t xml:space="preserve"> </w:t>
      </w:r>
      <w:r w:rsidR="00BD5E03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 the program and d</w:t>
      </w:r>
      <w:r w:rsidR="001667A3">
        <w:rPr>
          <w:rFonts w:ascii="Arial" w:hAnsi="Arial" w:cs="Arial"/>
          <w:sz w:val="20"/>
          <w:szCs w:val="20"/>
        </w:rPr>
        <w:t>ropout rates</w:t>
      </w:r>
      <w:r>
        <w:rPr>
          <w:rFonts w:ascii="Arial" w:hAnsi="Arial" w:cs="Arial"/>
          <w:sz w:val="20"/>
          <w:szCs w:val="20"/>
        </w:rPr>
        <w:t xml:space="preserve"> were</w:t>
      </w:r>
      <w:r w:rsidR="008D59F2">
        <w:rPr>
          <w:rFonts w:ascii="Arial" w:hAnsi="Arial" w:cs="Arial"/>
          <w:sz w:val="20"/>
          <w:szCs w:val="20"/>
        </w:rPr>
        <w:t xml:space="preserve"> assessed</w:t>
      </w:r>
      <w:r w:rsidR="001667A3">
        <w:rPr>
          <w:rFonts w:ascii="Arial" w:hAnsi="Arial" w:cs="Arial"/>
          <w:sz w:val="20"/>
          <w:szCs w:val="20"/>
        </w:rPr>
        <w:t>.</w:t>
      </w:r>
      <w:r w:rsidR="00EA24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Outcome variables including stress and depressive symptoms, and maternal functioning (EPDS, DASS-21 &amp; BIMF) were collected.</w:t>
      </w:r>
    </w:p>
    <w:p w14:paraId="6357A356" w14:textId="77777777" w:rsidR="001667A3" w:rsidRDefault="001667A3" w:rsidP="00274E0B">
      <w:pPr>
        <w:rPr>
          <w:rFonts w:ascii="Arial" w:hAnsi="Arial" w:cs="Arial"/>
          <w:sz w:val="20"/>
          <w:szCs w:val="20"/>
        </w:rPr>
      </w:pPr>
    </w:p>
    <w:p w14:paraId="342215BA" w14:textId="1AA8413C" w:rsidR="001667A3" w:rsidRPr="003976E5" w:rsidRDefault="001667A3" w:rsidP="0027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Findings</w:t>
      </w:r>
    </w:p>
    <w:p w14:paraId="3DC76C8E" w14:textId="2CF09375" w:rsidR="00257447" w:rsidRDefault="0044281D" w:rsidP="00E765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5E3A94">
        <w:rPr>
          <w:rFonts w:ascii="Arial" w:hAnsi="Arial" w:cs="Arial"/>
          <w:sz w:val="20"/>
          <w:szCs w:val="20"/>
        </w:rPr>
        <w:t>program</w:t>
      </w:r>
      <w:r>
        <w:rPr>
          <w:rFonts w:ascii="Arial" w:hAnsi="Arial" w:cs="Arial"/>
          <w:sz w:val="20"/>
          <w:szCs w:val="20"/>
        </w:rPr>
        <w:t xml:space="preserve"> wa</w:t>
      </w:r>
      <w:r w:rsidR="00257447">
        <w:rPr>
          <w:rFonts w:ascii="Arial" w:hAnsi="Arial" w:cs="Arial"/>
          <w:sz w:val="20"/>
          <w:szCs w:val="20"/>
        </w:rPr>
        <w:t xml:space="preserve">s well received, with </w:t>
      </w:r>
      <w:r w:rsidR="001D03FE">
        <w:rPr>
          <w:rFonts w:ascii="Arial" w:hAnsi="Arial" w:cs="Arial"/>
          <w:sz w:val="20"/>
          <w:szCs w:val="20"/>
        </w:rPr>
        <w:t>89</w:t>
      </w:r>
      <w:r w:rsidR="00C304BA">
        <w:rPr>
          <w:rFonts w:ascii="Arial" w:hAnsi="Arial" w:cs="Arial"/>
          <w:sz w:val="20"/>
          <w:szCs w:val="20"/>
        </w:rPr>
        <w:t>.1</w:t>
      </w:r>
      <w:r w:rsidR="00257447">
        <w:rPr>
          <w:rFonts w:ascii="Arial" w:hAnsi="Arial" w:cs="Arial"/>
          <w:sz w:val="20"/>
          <w:szCs w:val="20"/>
        </w:rPr>
        <w:t xml:space="preserve">% and </w:t>
      </w:r>
      <w:r w:rsidR="00C304BA">
        <w:rPr>
          <w:rFonts w:ascii="Arial" w:hAnsi="Arial" w:cs="Arial"/>
          <w:color w:val="000000" w:themeColor="text1"/>
          <w:sz w:val="20"/>
          <w:szCs w:val="20"/>
        </w:rPr>
        <w:t>85</w:t>
      </w:r>
      <w:r w:rsidR="00992353" w:rsidRPr="00992353">
        <w:rPr>
          <w:rFonts w:ascii="Arial" w:hAnsi="Arial" w:cs="Arial"/>
          <w:color w:val="000000" w:themeColor="text1"/>
          <w:sz w:val="20"/>
          <w:szCs w:val="20"/>
        </w:rPr>
        <w:t>.</w:t>
      </w:r>
      <w:r w:rsidR="00C304BA">
        <w:rPr>
          <w:rFonts w:ascii="Arial" w:hAnsi="Arial" w:cs="Arial"/>
          <w:color w:val="000000" w:themeColor="text1"/>
          <w:sz w:val="20"/>
          <w:szCs w:val="20"/>
        </w:rPr>
        <w:t>8</w:t>
      </w:r>
      <w:r w:rsidR="00257447">
        <w:rPr>
          <w:rFonts w:ascii="Arial" w:hAnsi="Arial" w:cs="Arial"/>
          <w:sz w:val="20"/>
          <w:szCs w:val="20"/>
        </w:rPr>
        <w:t>% of new mothers agreeing or strongly agreeing to recommend the program to a friend, and being satisfied with the program</w:t>
      </w:r>
      <w:r>
        <w:rPr>
          <w:rFonts w:ascii="Arial" w:hAnsi="Arial" w:cs="Arial"/>
          <w:sz w:val="20"/>
          <w:szCs w:val="20"/>
        </w:rPr>
        <w:t>,</w:t>
      </w:r>
      <w:r w:rsidR="00257447">
        <w:rPr>
          <w:rFonts w:ascii="Arial" w:hAnsi="Arial" w:cs="Arial"/>
          <w:sz w:val="20"/>
          <w:szCs w:val="20"/>
        </w:rPr>
        <w:t xml:space="preserve"> respectively.</w:t>
      </w:r>
      <w:r w:rsidR="00363824">
        <w:rPr>
          <w:rFonts w:ascii="Arial" w:hAnsi="Arial" w:cs="Arial"/>
          <w:sz w:val="20"/>
          <w:szCs w:val="20"/>
        </w:rPr>
        <w:t xml:space="preserve"> </w:t>
      </w:r>
      <w:r w:rsidR="004A03B9">
        <w:rPr>
          <w:rFonts w:ascii="Arial" w:hAnsi="Arial" w:cs="Arial"/>
          <w:sz w:val="20"/>
          <w:szCs w:val="20"/>
        </w:rPr>
        <w:t xml:space="preserve">Dropout rate was only </w:t>
      </w:r>
      <w:r w:rsidR="004A03B9" w:rsidRPr="00992353">
        <w:rPr>
          <w:rFonts w:ascii="Arial" w:hAnsi="Arial" w:cs="Arial"/>
          <w:color w:val="000000" w:themeColor="text1"/>
          <w:sz w:val="20"/>
          <w:szCs w:val="20"/>
        </w:rPr>
        <w:t>4.3% (two out of 47)</w:t>
      </w:r>
      <w:r w:rsidR="004A03B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71CB3">
        <w:rPr>
          <w:rFonts w:ascii="Arial" w:hAnsi="Arial" w:cs="Arial"/>
          <w:sz w:val="20"/>
          <w:szCs w:val="20"/>
        </w:rPr>
        <w:t xml:space="preserve">Feedback from interviews </w:t>
      </w:r>
      <w:r w:rsidR="00AB12FC">
        <w:rPr>
          <w:rFonts w:ascii="Arial" w:hAnsi="Arial" w:cs="Arial"/>
          <w:sz w:val="20"/>
          <w:szCs w:val="20"/>
        </w:rPr>
        <w:t>highlighted</w:t>
      </w:r>
      <w:r w:rsidR="008D59F2">
        <w:rPr>
          <w:rFonts w:ascii="Arial" w:hAnsi="Arial" w:cs="Arial"/>
          <w:sz w:val="20"/>
          <w:szCs w:val="20"/>
        </w:rPr>
        <w:t xml:space="preserve"> that new mothers felt the program was </w:t>
      </w:r>
      <w:r w:rsidR="00AB12FC">
        <w:rPr>
          <w:rFonts w:ascii="Arial" w:hAnsi="Arial" w:cs="Arial"/>
          <w:sz w:val="20"/>
          <w:szCs w:val="20"/>
        </w:rPr>
        <w:t>valuable, but th</w:t>
      </w:r>
      <w:r w:rsidR="00845245">
        <w:rPr>
          <w:rFonts w:ascii="Arial" w:hAnsi="Arial" w:cs="Arial"/>
          <w:sz w:val="20"/>
          <w:szCs w:val="20"/>
        </w:rPr>
        <w:t>at th</w:t>
      </w:r>
      <w:r w:rsidR="00AB12FC">
        <w:rPr>
          <w:rFonts w:ascii="Arial" w:hAnsi="Arial" w:cs="Arial"/>
          <w:sz w:val="20"/>
          <w:szCs w:val="20"/>
        </w:rPr>
        <w:t>ey desired more structured contact with their Mummy Buddy</w:t>
      </w:r>
      <w:r w:rsidR="008D59F2">
        <w:rPr>
          <w:rFonts w:ascii="Arial" w:hAnsi="Arial" w:cs="Arial"/>
          <w:sz w:val="20"/>
          <w:szCs w:val="20"/>
        </w:rPr>
        <w:t>.</w:t>
      </w:r>
      <w:r w:rsidR="004A03B9">
        <w:rPr>
          <w:rFonts w:ascii="Arial" w:hAnsi="Arial" w:cs="Arial"/>
          <w:sz w:val="20"/>
          <w:szCs w:val="20"/>
        </w:rPr>
        <w:t xml:space="preserve"> </w:t>
      </w:r>
      <w:r w:rsidR="00EA04FE">
        <w:rPr>
          <w:rFonts w:ascii="Arial" w:hAnsi="Arial" w:cs="Arial"/>
          <w:sz w:val="20"/>
          <w:szCs w:val="20"/>
        </w:rPr>
        <w:t xml:space="preserve">New mothers </w:t>
      </w:r>
      <w:r w:rsidR="00EA04FE" w:rsidRPr="00D9043F">
        <w:rPr>
          <w:rFonts w:ascii="Arial" w:hAnsi="Arial" w:cs="Arial"/>
          <w:color w:val="000000" w:themeColor="text1"/>
          <w:sz w:val="20"/>
          <w:szCs w:val="20"/>
        </w:rPr>
        <w:t xml:space="preserve">fell within the normal range of scores </w:t>
      </w:r>
      <w:r w:rsidR="00EA04FE">
        <w:rPr>
          <w:rFonts w:ascii="Arial" w:hAnsi="Arial" w:cs="Arial"/>
          <w:sz w:val="20"/>
          <w:szCs w:val="20"/>
        </w:rPr>
        <w:t>for all outcome measures</w:t>
      </w:r>
      <w:r w:rsidR="00EA04FE" w:rsidRPr="0099235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5268DC4" w14:textId="63A97F92" w:rsidR="0032789E" w:rsidRPr="0032789E" w:rsidRDefault="0032789E" w:rsidP="00E765ED">
      <w:pPr>
        <w:rPr>
          <w:rFonts w:ascii="Arial" w:hAnsi="Arial" w:cs="Arial"/>
          <w:sz w:val="20"/>
          <w:szCs w:val="20"/>
        </w:rPr>
      </w:pPr>
    </w:p>
    <w:p w14:paraId="23AA684D" w14:textId="77777777" w:rsidR="00136842" w:rsidRPr="00274E0B" w:rsidRDefault="00136842" w:rsidP="00E765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Key Points/</w:t>
      </w:r>
      <w:r w:rsidR="00B3502F">
        <w:rPr>
          <w:rFonts w:ascii="Arial" w:hAnsi="Arial" w:cs="Arial"/>
          <w:b/>
          <w:sz w:val="20"/>
          <w:szCs w:val="20"/>
        </w:rPr>
        <w:t xml:space="preserve">Learning Outcomes </w:t>
      </w:r>
    </w:p>
    <w:p w14:paraId="1691D919" w14:textId="01792ED7" w:rsidR="006177E7" w:rsidRDefault="00F36EDF" w:rsidP="00617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Results from this study suggest that a</w:t>
      </w:r>
      <w:r w:rsidR="001667A3">
        <w:rPr>
          <w:rFonts w:ascii="Arial" w:hAnsi="Arial" w:cs="Arial"/>
          <w:sz w:val="20"/>
          <w:szCs w:val="20"/>
        </w:rPr>
        <w:t xml:space="preserve"> peer support program using </w:t>
      </w:r>
      <w:r w:rsidR="0081405D">
        <w:rPr>
          <w:rFonts w:ascii="Arial" w:hAnsi="Arial" w:cs="Arial"/>
          <w:sz w:val="20"/>
          <w:szCs w:val="20"/>
        </w:rPr>
        <w:t xml:space="preserve">experienced volunteer </w:t>
      </w:r>
      <w:r w:rsidR="001667A3">
        <w:rPr>
          <w:rFonts w:ascii="Arial" w:hAnsi="Arial" w:cs="Arial"/>
          <w:sz w:val="20"/>
          <w:szCs w:val="20"/>
        </w:rPr>
        <w:t xml:space="preserve">mothers </w:t>
      </w:r>
      <w:r w:rsidR="0081405D">
        <w:rPr>
          <w:rFonts w:ascii="Arial" w:hAnsi="Arial" w:cs="Arial"/>
          <w:sz w:val="20"/>
          <w:szCs w:val="20"/>
        </w:rPr>
        <w:t xml:space="preserve">appears to represent a </w:t>
      </w:r>
      <w:r w:rsidR="001667A3">
        <w:rPr>
          <w:rFonts w:ascii="Arial" w:hAnsi="Arial" w:cs="Arial"/>
          <w:sz w:val="20"/>
          <w:szCs w:val="20"/>
        </w:rPr>
        <w:t>cost</w:t>
      </w:r>
      <w:r w:rsidR="0081405D">
        <w:rPr>
          <w:rFonts w:ascii="Arial" w:hAnsi="Arial" w:cs="Arial"/>
          <w:sz w:val="20"/>
          <w:szCs w:val="20"/>
        </w:rPr>
        <w:t>-</w:t>
      </w:r>
      <w:r w:rsidR="001667A3">
        <w:rPr>
          <w:rFonts w:ascii="Arial" w:hAnsi="Arial" w:cs="Arial"/>
          <w:sz w:val="20"/>
          <w:szCs w:val="20"/>
        </w:rPr>
        <w:t xml:space="preserve">effective </w:t>
      </w:r>
      <w:r w:rsidR="00845245">
        <w:rPr>
          <w:rFonts w:ascii="Arial" w:hAnsi="Arial" w:cs="Arial"/>
          <w:sz w:val="20"/>
          <w:szCs w:val="20"/>
        </w:rPr>
        <w:t xml:space="preserve">and </w:t>
      </w:r>
      <w:r w:rsidR="0081405D">
        <w:rPr>
          <w:rFonts w:ascii="Arial" w:hAnsi="Arial" w:cs="Arial"/>
          <w:sz w:val="20"/>
          <w:szCs w:val="20"/>
        </w:rPr>
        <w:t xml:space="preserve">feasible </w:t>
      </w:r>
      <w:r w:rsidR="00A77EC7">
        <w:rPr>
          <w:rFonts w:ascii="Arial" w:hAnsi="Arial" w:cs="Arial"/>
          <w:sz w:val="20"/>
          <w:szCs w:val="20"/>
        </w:rPr>
        <w:t>method in providing</w:t>
      </w:r>
      <w:r w:rsidR="001667A3">
        <w:rPr>
          <w:rFonts w:ascii="Arial" w:hAnsi="Arial" w:cs="Arial"/>
          <w:sz w:val="20"/>
          <w:szCs w:val="20"/>
        </w:rPr>
        <w:t xml:space="preserve"> preventive support </w:t>
      </w:r>
      <w:r w:rsidR="00845245">
        <w:rPr>
          <w:rFonts w:ascii="Arial" w:hAnsi="Arial" w:cs="Arial"/>
          <w:sz w:val="20"/>
          <w:szCs w:val="20"/>
        </w:rPr>
        <w:t>to</w:t>
      </w:r>
      <w:r w:rsidR="0081405D">
        <w:rPr>
          <w:rFonts w:ascii="Arial" w:hAnsi="Arial" w:cs="Arial"/>
          <w:sz w:val="20"/>
          <w:szCs w:val="20"/>
        </w:rPr>
        <w:t xml:space="preserve"> first time </w:t>
      </w:r>
      <w:proofErr w:type="gramStart"/>
      <w:r w:rsidR="0081405D">
        <w:rPr>
          <w:rFonts w:ascii="Arial" w:hAnsi="Arial" w:cs="Arial"/>
          <w:sz w:val="20"/>
          <w:szCs w:val="20"/>
        </w:rPr>
        <w:t>mothers</w:t>
      </w:r>
      <w:r w:rsidR="006C6CE1">
        <w:rPr>
          <w:rFonts w:ascii="Arial" w:hAnsi="Arial" w:cs="Arial"/>
          <w:sz w:val="20"/>
          <w:szCs w:val="20"/>
        </w:rPr>
        <w:t>, and</w:t>
      </w:r>
      <w:proofErr w:type="gramEnd"/>
      <w:r w:rsidR="006C6CE1">
        <w:rPr>
          <w:rFonts w:ascii="Arial" w:hAnsi="Arial" w:cs="Arial"/>
          <w:sz w:val="20"/>
          <w:szCs w:val="20"/>
        </w:rPr>
        <w:t xml:space="preserve"> holds promise for supporting at-risk mothers</w:t>
      </w:r>
      <w:r w:rsidR="001667A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6C6CE1">
        <w:rPr>
          <w:rFonts w:ascii="Arial" w:hAnsi="Arial" w:cs="Arial"/>
          <w:sz w:val="20"/>
          <w:szCs w:val="20"/>
        </w:rPr>
        <w:t>Thus, t</w:t>
      </w:r>
      <w:r w:rsidR="006177E7">
        <w:rPr>
          <w:rFonts w:ascii="Arial" w:hAnsi="Arial" w:cs="Arial"/>
          <w:sz w:val="20"/>
          <w:szCs w:val="20"/>
        </w:rPr>
        <w:t>here are on-going plans to move the program onto an on</w:t>
      </w:r>
      <w:bookmarkStart w:id="0" w:name="_GoBack"/>
      <w:bookmarkEnd w:id="0"/>
      <w:r w:rsidR="006177E7">
        <w:rPr>
          <w:rFonts w:ascii="Arial" w:hAnsi="Arial" w:cs="Arial"/>
          <w:sz w:val="20"/>
          <w:szCs w:val="20"/>
        </w:rPr>
        <w:t>line platform to make the program widely available, including in rural areas</w:t>
      </w:r>
      <w:r w:rsidR="006C6CE1">
        <w:rPr>
          <w:rFonts w:ascii="Arial" w:hAnsi="Arial" w:cs="Arial"/>
          <w:sz w:val="20"/>
          <w:szCs w:val="20"/>
        </w:rPr>
        <w:t>, and include at-risk population</w:t>
      </w:r>
      <w:r w:rsidR="006177E7">
        <w:rPr>
          <w:rFonts w:ascii="Arial" w:hAnsi="Arial" w:cs="Arial"/>
          <w:sz w:val="20"/>
          <w:szCs w:val="20"/>
        </w:rPr>
        <w:t>.</w:t>
      </w:r>
    </w:p>
    <w:p w14:paraId="4C72CBA3" w14:textId="12ED3DB2" w:rsidR="00E765ED" w:rsidRPr="001667A3" w:rsidRDefault="00E765ED" w:rsidP="00E765ED">
      <w:pPr>
        <w:rPr>
          <w:rFonts w:ascii="Arial" w:hAnsi="Arial" w:cs="Arial"/>
          <w:sz w:val="20"/>
          <w:szCs w:val="20"/>
          <w:u w:val="single"/>
        </w:rPr>
      </w:pPr>
    </w:p>
    <w:p w14:paraId="6AFB1A82" w14:textId="77777777" w:rsidR="007C0D40" w:rsidRPr="004A493F" w:rsidRDefault="007C0D40">
      <w:pPr>
        <w:rPr>
          <w:rFonts w:ascii="Arial" w:hAnsi="Arial" w:cs="Arial"/>
        </w:rPr>
      </w:pPr>
    </w:p>
    <w:sectPr w:rsidR="007C0D40" w:rsidRPr="004A493F" w:rsidSect="00636E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D1BCA"/>
    <w:multiLevelType w:val="hybridMultilevel"/>
    <w:tmpl w:val="80581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8C"/>
    <w:rsid w:val="00001850"/>
    <w:rsid w:val="00011CCE"/>
    <w:rsid w:val="00052A87"/>
    <w:rsid w:val="0006525B"/>
    <w:rsid w:val="0006648E"/>
    <w:rsid w:val="000C3DD7"/>
    <w:rsid w:val="000C4228"/>
    <w:rsid w:val="00136842"/>
    <w:rsid w:val="001454F7"/>
    <w:rsid w:val="001667A3"/>
    <w:rsid w:val="00171B8B"/>
    <w:rsid w:val="001865F2"/>
    <w:rsid w:val="001919FB"/>
    <w:rsid w:val="001D03D8"/>
    <w:rsid w:val="001D03FE"/>
    <w:rsid w:val="00211DA1"/>
    <w:rsid w:val="0022047C"/>
    <w:rsid w:val="00234FB6"/>
    <w:rsid w:val="00257447"/>
    <w:rsid w:val="00261AF4"/>
    <w:rsid w:val="00274E0B"/>
    <w:rsid w:val="00283FB9"/>
    <w:rsid w:val="0029237A"/>
    <w:rsid w:val="00294D0C"/>
    <w:rsid w:val="002D5B1C"/>
    <w:rsid w:val="002E5E06"/>
    <w:rsid w:val="002E7E0F"/>
    <w:rsid w:val="0032789E"/>
    <w:rsid w:val="00363824"/>
    <w:rsid w:val="003770A4"/>
    <w:rsid w:val="00386C08"/>
    <w:rsid w:val="003976E5"/>
    <w:rsid w:val="003D7738"/>
    <w:rsid w:val="00424797"/>
    <w:rsid w:val="0044281D"/>
    <w:rsid w:val="0044495B"/>
    <w:rsid w:val="00457B9A"/>
    <w:rsid w:val="004A03B9"/>
    <w:rsid w:val="004A493F"/>
    <w:rsid w:val="004B15BA"/>
    <w:rsid w:val="004C0F8C"/>
    <w:rsid w:val="004C4D6D"/>
    <w:rsid w:val="004C774E"/>
    <w:rsid w:val="004E5071"/>
    <w:rsid w:val="004E76E8"/>
    <w:rsid w:val="00512CB5"/>
    <w:rsid w:val="00530BB2"/>
    <w:rsid w:val="005758FA"/>
    <w:rsid w:val="005C3B60"/>
    <w:rsid w:val="005E3A94"/>
    <w:rsid w:val="006177E7"/>
    <w:rsid w:val="00627F73"/>
    <w:rsid w:val="00636E85"/>
    <w:rsid w:val="00646679"/>
    <w:rsid w:val="006B2AB6"/>
    <w:rsid w:val="006C6CE1"/>
    <w:rsid w:val="006D03C6"/>
    <w:rsid w:val="006E78F4"/>
    <w:rsid w:val="006F67BF"/>
    <w:rsid w:val="00701945"/>
    <w:rsid w:val="007C0D40"/>
    <w:rsid w:val="007F5050"/>
    <w:rsid w:val="00813839"/>
    <w:rsid w:val="0081405D"/>
    <w:rsid w:val="00825FC8"/>
    <w:rsid w:val="00845245"/>
    <w:rsid w:val="00887109"/>
    <w:rsid w:val="008975D6"/>
    <w:rsid w:val="008A01AD"/>
    <w:rsid w:val="008C3366"/>
    <w:rsid w:val="008C5A35"/>
    <w:rsid w:val="008D1798"/>
    <w:rsid w:val="008D59F2"/>
    <w:rsid w:val="008F10E4"/>
    <w:rsid w:val="00921931"/>
    <w:rsid w:val="009721AC"/>
    <w:rsid w:val="00992353"/>
    <w:rsid w:val="009A1C40"/>
    <w:rsid w:val="009D3427"/>
    <w:rsid w:val="009F261D"/>
    <w:rsid w:val="00A0619F"/>
    <w:rsid w:val="00A55369"/>
    <w:rsid w:val="00A77EC7"/>
    <w:rsid w:val="00A800C0"/>
    <w:rsid w:val="00A9136D"/>
    <w:rsid w:val="00AB12FC"/>
    <w:rsid w:val="00AB5576"/>
    <w:rsid w:val="00B3502F"/>
    <w:rsid w:val="00B558CD"/>
    <w:rsid w:val="00B771D1"/>
    <w:rsid w:val="00B91205"/>
    <w:rsid w:val="00BA00FC"/>
    <w:rsid w:val="00BD5E03"/>
    <w:rsid w:val="00BF7312"/>
    <w:rsid w:val="00C14338"/>
    <w:rsid w:val="00C304BA"/>
    <w:rsid w:val="00C4340C"/>
    <w:rsid w:val="00C748A3"/>
    <w:rsid w:val="00C90990"/>
    <w:rsid w:val="00C939E1"/>
    <w:rsid w:val="00CB47D2"/>
    <w:rsid w:val="00CC5CC5"/>
    <w:rsid w:val="00CD24FD"/>
    <w:rsid w:val="00CE6865"/>
    <w:rsid w:val="00D0595A"/>
    <w:rsid w:val="00D20C3A"/>
    <w:rsid w:val="00D60191"/>
    <w:rsid w:val="00D71CB3"/>
    <w:rsid w:val="00D9043F"/>
    <w:rsid w:val="00D94539"/>
    <w:rsid w:val="00DA101B"/>
    <w:rsid w:val="00DA24B0"/>
    <w:rsid w:val="00DC3B75"/>
    <w:rsid w:val="00DE511D"/>
    <w:rsid w:val="00E036BA"/>
    <w:rsid w:val="00E07F9C"/>
    <w:rsid w:val="00E15192"/>
    <w:rsid w:val="00E31C14"/>
    <w:rsid w:val="00E60D96"/>
    <w:rsid w:val="00E765ED"/>
    <w:rsid w:val="00E84911"/>
    <w:rsid w:val="00E86DA8"/>
    <w:rsid w:val="00EA04FE"/>
    <w:rsid w:val="00EA246E"/>
    <w:rsid w:val="00EA47A1"/>
    <w:rsid w:val="00ED1EAC"/>
    <w:rsid w:val="00F04714"/>
    <w:rsid w:val="00F13FDF"/>
    <w:rsid w:val="00F36EDF"/>
    <w:rsid w:val="00F74901"/>
    <w:rsid w:val="00F966A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D9018"/>
  <w15:docId w15:val="{F15B930A-297F-C049-978C-1171CAAC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6E8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A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A1C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1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1C4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1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1C40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9A1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1C4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E31C1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1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ian.law@research.uwa.edu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018B6-9A15-4940-9E83-888FBC28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(Times New Roman 12 font bold, left aligned)</vt:lpstr>
    </vt:vector>
  </TitlesOfParts>
  <Company>Amlink Technolgies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(Times New Roman 12 font bold, left aligned)</dc:title>
  <dc:creator>t.gardiner</dc:creator>
  <cp:lastModifiedBy>Brian Law</cp:lastModifiedBy>
  <cp:revision>10</cp:revision>
  <dcterms:created xsi:type="dcterms:W3CDTF">2019-04-01T16:59:00Z</dcterms:created>
  <dcterms:modified xsi:type="dcterms:W3CDTF">2019-04-04T04:30:00Z</dcterms:modified>
</cp:coreProperties>
</file>