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56739D" w14:textId="799475E7" w:rsidR="0083790A" w:rsidRDefault="0083790A" w:rsidP="0083790A">
      <w:pPr>
        <w:spacing w:after="0"/>
        <w:rPr>
          <w:rFonts w:ascii="Arial" w:hAnsi="Arial" w:cs="Arial"/>
        </w:rPr>
      </w:pPr>
    </w:p>
    <w:p w14:paraId="449209C1" w14:textId="23E32A50" w:rsidR="0083790A" w:rsidRPr="00165E0B" w:rsidRDefault="00165E0B" w:rsidP="0083790A">
      <w:pPr>
        <w:spacing w:after="0"/>
        <w:rPr>
          <w:rFonts w:ascii="Arial" w:hAnsi="Arial" w:cs="Arial"/>
          <w:b/>
          <w:sz w:val="24"/>
        </w:rPr>
      </w:pPr>
      <w:r w:rsidRPr="00165E0B">
        <w:rPr>
          <w:rFonts w:ascii="Arial" w:hAnsi="Arial" w:cs="Arial"/>
          <w:b/>
          <w:sz w:val="24"/>
        </w:rPr>
        <w:t>PAPER NUMBER #67</w:t>
      </w:r>
    </w:p>
    <w:p w14:paraId="2EE2A5BE" w14:textId="0E673929" w:rsidR="00A4472C" w:rsidRPr="00165E0B" w:rsidRDefault="00446B50" w:rsidP="003D1F3B">
      <w:pPr>
        <w:spacing w:after="0" w:line="240" w:lineRule="auto"/>
        <w:rPr>
          <w:rFonts w:ascii="Arial" w:eastAsia="Times New Roman" w:hAnsi="Arial" w:cs="Arial"/>
          <w:b/>
          <w:szCs w:val="20"/>
        </w:rPr>
      </w:pPr>
      <w:r w:rsidRPr="00165E0B">
        <w:rPr>
          <w:rFonts w:ascii="Arial" w:eastAsia="Times New Roman" w:hAnsi="Arial" w:cs="Arial"/>
          <w:b/>
          <w:szCs w:val="20"/>
        </w:rPr>
        <w:t xml:space="preserve">The use of evidence to improve quality education in Argentina. </w:t>
      </w:r>
      <w:r w:rsidR="00AC35D6" w:rsidRPr="00165E0B">
        <w:rPr>
          <w:rFonts w:ascii="Arial" w:eastAsia="Times New Roman" w:hAnsi="Arial" w:cs="Arial"/>
          <w:b/>
          <w:szCs w:val="20"/>
        </w:rPr>
        <w:t xml:space="preserve">Stakeholders perspectives and recommendations. </w:t>
      </w:r>
    </w:p>
    <w:p w14:paraId="28F602DA" w14:textId="290894CA" w:rsidR="00CB3EE5" w:rsidRPr="0083790A" w:rsidRDefault="00CB3EE5" w:rsidP="007D52AA">
      <w:pPr>
        <w:spacing w:after="0" w:line="240" w:lineRule="auto"/>
        <w:rPr>
          <w:rFonts w:ascii="Arial" w:hAnsi="Arial" w:cs="Arial"/>
          <w:b/>
          <w:sz w:val="20"/>
          <w:szCs w:val="20"/>
          <w:lang w:val="en-AU"/>
        </w:rPr>
      </w:pPr>
    </w:p>
    <w:p w14:paraId="72168B8A" w14:textId="5FE755D0" w:rsidR="00446B50" w:rsidRPr="00165E0B" w:rsidRDefault="00165E0B" w:rsidP="00165E0B">
      <w:pPr>
        <w:spacing w:after="0" w:line="240" w:lineRule="auto"/>
        <w:rPr>
          <w:rFonts w:ascii="Arial" w:eastAsia="Times New Roman" w:hAnsi="Arial" w:cs="Arial"/>
          <w:sz w:val="20"/>
          <w:szCs w:val="20"/>
        </w:rPr>
      </w:pPr>
      <w:r w:rsidRPr="00165E0B">
        <w:rPr>
          <w:rFonts w:ascii="Arial" w:eastAsia="Times New Roman" w:hAnsi="Arial" w:cs="Arial"/>
          <w:b/>
          <w:sz w:val="20"/>
          <w:szCs w:val="20"/>
        </w:rPr>
        <w:t>Presenting Author</w:t>
      </w:r>
    </w:p>
    <w:p w14:paraId="50EC53FD" w14:textId="4F32FCBC" w:rsidR="00EB42BD" w:rsidRPr="00165E0B" w:rsidRDefault="00446B50" w:rsidP="00165E0B">
      <w:pPr>
        <w:spacing w:after="0" w:line="240" w:lineRule="auto"/>
        <w:rPr>
          <w:rFonts w:ascii="Arial" w:hAnsi="Arial" w:cs="Arial"/>
          <w:sz w:val="20"/>
          <w:szCs w:val="20"/>
          <w:lang w:val="en-AU"/>
        </w:rPr>
      </w:pPr>
      <w:r w:rsidRPr="00165E0B">
        <w:rPr>
          <w:rFonts w:ascii="Arial" w:eastAsia="Times New Roman" w:hAnsi="Arial" w:cs="Arial"/>
          <w:sz w:val="20"/>
          <w:szCs w:val="20"/>
        </w:rPr>
        <w:t xml:space="preserve">Mrs. </w:t>
      </w:r>
      <w:proofErr w:type="spellStart"/>
      <w:r w:rsidRPr="00165E0B">
        <w:rPr>
          <w:rFonts w:ascii="Arial" w:eastAsia="Times New Roman" w:hAnsi="Arial" w:cs="Arial"/>
          <w:sz w:val="20"/>
          <w:szCs w:val="20"/>
        </w:rPr>
        <w:t>Samanta</w:t>
      </w:r>
      <w:proofErr w:type="spellEnd"/>
      <w:r w:rsidRPr="00165E0B">
        <w:rPr>
          <w:rFonts w:ascii="Arial" w:eastAsia="Times New Roman" w:hAnsi="Arial" w:cs="Arial"/>
          <w:sz w:val="20"/>
          <w:szCs w:val="20"/>
        </w:rPr>
        <w:t xml:space="preserve"> </w:t>
      </w:r>
      <w:proofErr w:type="spellStart"/>
      <w:r w:rsidRPr="00165E0B">
        <w:rPr>
          <w:rFonts w:ascii="Arial" w:eastAsia="Times New Roman" w:hAnsi="Arial" w:cs="Arial"/>
          <w:sz w:val="20"/>
          <w:szCs w:val="20"/>
        </w:rPr>
        <w:t>Bonelli</w:t>
      </w:r>
      <w:proofErr w:type="spellEnd"/>
    </w:p>
    <w:p w14:paraId="29DB496A" w14:textId="48D3F696" w:rsidR="000F00DD" w:rsidRPr="00165E0B" w:rsidRDefault="000F00DD" w:rsidP="00165E0B">
      <w:pPr>
        <w:spacing w:after="0" w:line="240" w:lineRule="auto"/>
        <w:rPr>
          <w:rFonts w:ascii="Arial" w:hAnsi="Arial" w:cs="Arial"/>
          <w:b/>
          <w:sz w:val="20"/>
          <w:szCs w:val="20"/>
          <w:lang w:val="en-AU"/>
        </w:rPr>
      </w:pPr>
    </w:p>
    <w:p w14:paraId="3F25C43F" w14:textId="77777777" w:rsidR="00165E0B" w:rsidRPr="00165E0B" w:rsidRDefault="00EB42BD" w:rsidP="00165E0B">
      <w:pPr>
        <w:spacing w:after="0"/>
        <w:rPr>
          <w:rFonts w:ascii="Arial" w:hAnsi="Arial" w:cs="Arial"/>
          <w:b/>
          <w:sz w:val="20"/>
          <w:szCs w:val="20"/>
          <w:lang w:val="en-AU"/>
        </w:rPr>
      </w:pPr>
      <w:r w:rsidRPr="00165E0B">
        <w:rPr>
          <w:rFonts w:ascii="Arial" w:hAnsi="Arial" w:cs="Arial"/>
          <w:b/>
          <w:sz w:val="20"/>
          <w:szCs w:val="20"/>
          <w:lang w:val="en-AU"/>
        </w:rPr>
        <w:t>Affiliation</w:t>
      </w:r>
    </w:p>
    <w:p w14:paraId="28EFE90C" w14:textId="14BD59AB" w:rsidR="0083790A" w:rsidRPr="00165E0B" w:rsidRDefault="00AC35D6" w:rsidP="00165E0B">
      <w:pPr>
        <w:rPr>
          <w:rFonts w:ascii="Arial" w:hAnsi="Arial" w:cs="Arial"/>
          <w:sz w:val="20"/>
          <w:szCs w:val="20"/>
        </w:rPr>
      </w:pPr>
      <w:r w:rsidRPr="00165E0B">
        <w:rPr>
          <w:rFonts w:ascii="Arial" w:eastAsia="Times New Roman" w:hAnsi="Arial" w:cs="Arial"/>
          <w:sz w:val="20"/>
          <w:szCs w:val="20"/>
        </w:rPr>
        <w:t>National Ministry of Education, Argentina.</w:t>
      </w:r>
    </w:p>
    <w:p w14:paraId="44EC24DD" w14:textId="42B5A18D" w:rsidR="00796ABC" w:rsidRPr="00165E0B" w:rsidRDefault="00796ABC" w:rsidP="00165E0B">
      <w:pPr>
        <w:spacing w:after="0" w:line="240" w:lineRule="auto"/>
        <w:rPr>
          <w:rFonts w:ascii="Arial" w:eastAsia="Times New Roman" w:hAnsi="Arial" w:cs="Arial"/>
          <w:sz w:val="20"/>
          <w:szCs w:val="20"/>
        </w:rPr>
      </w:pPr>
      <w:r w:rsidRPr="00165E0B">
        <w:rPr>
          <w:rFonts w:ascii="Arial" w:eastAsia="Times New Roman" w:hAnsi="Arial" w:cs="Arial"/>
          <w:b/>
          <w:sz w:val="20"/>
          <w:szCs w:val="20"/>
        </w:rPr>
        <w:t>Country of residence</w:t>
      </w:r>
    </w:p>
    <w:p w14:paraId="324F1591" w14:textId="6A282EA6" w:rsidR="00796ABC" w:rsidRPr="00165E0B" w:rsidRDefault="00AC35D6" w:rsidP="00165E0B">
      <w:pPr>
        <w:spacing w:after="0" w:line="240" w:lineRule="auto"/>
        <w:rPr>
          <w:rFonts w:ascii="Arial" w:eastAsia="Times New Roman" w:hAnsi="Arial" w:cs="Arial"/>
          <w:sz w:val="20"/>
          <w:szCs w:val="20"/>
        </w:rPr>
      </w:pPr>
      <w:r w:rsidRPr="00165E0B">
        <w:rPr>
          <w:rFonts w:ascii="Arial" w:eastAsia="Times New Roman" w:hAnsi="Arial" w:cs="Arial"/>
          <w:sz w:val="20"/>
          <w:szCs w:val="20"/>
        </w:rPr>
        <w:t>Argentina</w:t>
      </w:r>
    </w:p>
    <w:p w14:paraId="6342468C" w14:textId="77777777" w:rsidR="00796ABC" w:rsidRPr="00165E0B" w:rsidRDefault="00796ABC" w:rsidP="00165E0B">
      <w:pPr>
        <w:spacing w:after="0" w:line="240" w:lineRule="auto"/>
        <w:rPr>
          <w:rFonts w:ascii="Arial" w:hAnsi="Arial" w:cs="Arial"/>
          <w:b/>
          <w:sz w:val="20"/>
          <w:szCs w:val="20"/>
          <w:lang w:val="en-AU"/>
        </w:rPr>
      </w:pPr>
    </w:p>
    <w:p w14:paraId="7B7478D4" w14:textId="2972C9C9" w:rsidR="004E6DF5" w:rsidRPr="00165E0B" w:rsidRDefault="003B4148" w:rsidP="00165E0B">
      <w:pPr>
        <w:spacing w:after="0" w:line="240" w:lineRule="auto"/>
        <w:rPr>
          <w:rFonts w:ascii="Arial" w:hAnsi="Arial" w:cs="Arial"/>
          <w:sz w:val="20"/>
          <w:szCs w:val="20"/>
          <w:lang w:val="en-AU"/>
        </w:rPr>
      </w:pPr>
      <w:r w:rsidRPr="00165E0B">
        <w:rPr>
          <w:rFonts w:ascii="Arial" w:hAnsi="Arial" w:cs="Arial"/>
          <w:b/>
          <w:sz w:val="20"/>
          <w:szCs w:val="20"/>
          <w:lang w:val="en-AU"/>
        </w:rPr>
        <w:t>O</w:t>
      </w:r>
      <w:r w:rsidR="0083790A" w:rsidRPr="00165E0B">
        <w:rPr>
          <w:rFonts w:ascii="Arial" w:hAnsi="Arial" w:cs="Arial"/>
          <w:b/>
          <w:sz w:val="20"/>
          <w:szCs w:val="20"/>
          <w:lang w:val="en-AU"/>
        </w:rPr>
        <w:t>bjectives/aims</w:t>
      </w:r>
    </w:p>
    <w:p w14:paraId="23DC0DC0" w14:textId="6E30F940" w:rsidR="004E6DF5" w:rsidRPr="00165E0B" w:rsidRDefault="000F48C1" w:rsidP="00165E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0"/>
          <w:szCs w:val="20"/>
        </w:rPr>
      </w:pPr>
      <w:r w:rsidRPr="00165E0B">
        <w:rPr>
          <w:rFonts w:ascii="Arial" w:eastAsia="Times New Roman" w:hAnsi="Arial" w:cs="Arial"/>
          <w:sz w:val="20"/>
          <w:szCs w:val="20"/>
        </w:rPr>
        <w:t xml:space="preserve">The aim of this article is to discuss a case study that illustrates how the Argentine State produces evidence to improve quality education. </w:t>
      </w:r>
      <w:proofErr w:type="spellStart"/>
      <w:r w:rsidRPr="00165E0B">
        <w:rPr>
          <w:rFonts w:ascii="Arial" w:eastAsia="Times New Roman" w:hAnsi="Arial" w:cs="Arial"/>
          <w:i/>
          <w:sz w:val="20"/>
          <w:szCs w:val="20"/>
        </w:rPr>
        <w:t>Aprender</w:t>
      </w:r>
      <w:proofErr w:type="spellEnd"/>
      <w:r w:rsidRPr="00165E0B">
        <w:rPr>
          <w:rFonts w:ascii="Arial" w:eastAsia="Times New Roman" w:hAnsi="Arial" w:cs="Arial"/>
          <w:sz w:val="20"/>
          <w:szCs w:val="20"/>
        </w:rPr>
        <w:t xml:space="preserve"> is the national students learning assessment, which involves 900,000 students from 28,000 schools across the country. The evidence produced describes students learning achievements in their passage through the educational system, which accounts for the fulfillm</w:t>
      </w:r>
      <w:r w:rsidR="00D61B84" w:rsidRPr="00165E0B">
        <w:rPr>
          <w:rFonts w:ascii="Arial" w:eastAsia="Times New Roman" w:hAnsi="Arial" w:cs="Arial"/>
          <w:sz w:val="20"/>
          <w:szCs w:val="20"/>
        </w:rPr>
        <w:t xml:space="preserve">ent, or not, of their right to </w:t>
      </w:r>
      <w:r w:rsidRPr="00165E0B">
        <w:rPr>
          <w:rFonts w:ascii="Arial" w:eastAsia="Times New Roman" w:hAnsi="Arial" w:cs="Arial"/>
          <w:sz w:val="20"/>
          <w:szCs w:val="20"/>
        </w:rPr>
        <w:t>quality education. The article analyzes the ways in which this evidence informs education policy decision making processes at different levels (national, local and schools). It also discusses ways to improve the use of this evidence for policy purposes.</w:t>
      </w:r>
    </w:p>
    <w:p w14:paraId="30DA6058" w14:textId="257095A2" w:rsidR="007231EB" w:rsidRPr="00165E0B" w:rsidRDefault="004E6DF5" w:rsidP="00165E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sidRPr="00165E0B">
        <w:rPr>
          <w:rFonts w:ascii="Arial" w:hAnsi="Arial" w:cs="Arial"/>
          <w:sz w:val="20"/>
          <w:szCs w:val="20"/>
          <w:lang w:val="en-AU"/>
        </w:rPr>
        <w:t xml:space="preserve"> </w:t>
      </w:r>
    </w:p>
    <w:p w14:paraId="44AEE3BD" w14:textId="13FA67C8" w:rsidR="007231EB" w:rsidRPr="00165E0B" w:rsidRDefault="0083790A" w:rsidP="00165E0B">
      <w:pPr>
        <w:spacing w:after="0" w:line="240" w:lineRule="auto"/>
        <w:rPr>
          <w:rFonts w:ascii="Arial" w:hAnsi="Arial" w:cs="Arial"/>
          <w:sz w:val="20"/>
          <w:szCs w:val="20"/>
          <w:lang w:val="en-AU"/>
        </w:rPr>
      </w:pPr>
      <w:r w:rsidRPr="00165E0B">
        <w:rPr>
          <w:rFonts w:ascii="Arial" w:hAnsi="Arial" w:cs="Arial"/>
          <w:b/>
          <w:sz w:val="20"/>
          <w:szCs w:val="20"/>
          <w:lang w:val="en-AU"/>
        </w:rPr>
        <w:t>M</w:t>
      </w:r>
      <w:r w:rsidR="007231EB" w:rsidRPr="00165E0B">
        <w:rPr>
          <w:rFonts w:ascii="Arial" w:hAnsi="Arial" w:cs="Arial"/>
          <w:b/>
          <w:sz w:val="20"/>
          <w:szCs w:val="20"/>
          <w:lang w:val="en-AU"/>
        </w:rPr>
        <w:t>ethods</w:t>
      </w:r>
      <w:r w:rsidR="00DC3132" w:rsidRPr="00165E0B">
        <w:rPr>
          <w:rFonts w:ascii="Arial" w:hAnsi="Arial" w:cs="Arial"/>
          <w:sz w:val="20"/>
          <w:szCs w:val="20"/>
          <w:lang w:val="en-AU"/>
        </w:rPr>
        <w:tab/>
      </w:r>
      <w:r w:rsidR="00DC3132" w:rsidRPr="00165E0B">
        <w:rPr>
          <w:rFonts w:ascii="Arial" w:hAnsi="Arial" w:cs="Arial"/>
          <w:sz w:val="20"/>
          <w:szCs w:val="20"/>
          <w:lang w:val="en-AU"/>
        </w:rPr>
        <w:tab/>
      </w:r>
    </w:p>
    <w:p w14:paraId="7B1C7AF6" w14:textId="2641B039" w:rsidR="00DC3132" w:rsidRPr="00165E0B" w:rsidRDefault="00DC3132" w:rsidP="00165E0B">
      <w:pPr>
        <w:spacing w:after="0" w:line="240" w:lineRule="auto"/>
        <w:rPr>
          <w:rFonts w:ascii="Arial" w:eastAsia="Times New Roman" w:hAnsi="Arial" w:cs="Arial"/>
          <w:sz w:val="20"/>
          <w:szCs w:val="20"/>
        </w:rPr>
      </w:pPr>
      <w:r w:rsidRPr="00165E0B">
        <w:rPr>
          <w:rFonts w:ascii="Arial" w:eastAsia="Times New Roman" w:hAnsi="Arial" w:cs="Arial"/>
          <w:sz w:val="20"/>
          <w:szCs w:val="20"/>
        </w:rPr>
        <w:t>This article is based on a case study methodology which analyses the use of statistical information produced at the Ministry of Education in Argentina by the national executive power, local provinces as well as schools. We analyze how evidence informs decision making processes at</w:t>
      </w:r>
      <w:r w:rsidR="00B81894" w:rsidRPr="00165E0B">
        <w:rPr>
          <w:rFonts w:ascii="Arial" w:eastAsia="Times New Roman" w:hAnsi="Arial" w:cs="Arial"/>
          <w:sz w:val="20"/>
          <w:szCs w:val="20"/>
        </w:rPr>
        <w:t xml:space="preserve"> these</w:t>
      </w:r>
      <w:r w:rsidRPr="00165E0B">
        <w:rPr>
          <w:rFonts w:ascii="Arial" w:eastAsia="Times New Roman" w:hAnsi="Arial" w:cs="Arial"/>
          <w:sz w:val="20"/>
          <w:szCs w:val="20"/>
        </w:rPr>
        <w:t xml:space="preserve"> three levels. An online survey with more than 10.000 cases was implemented in order to learn how schools use evidence for their daily practices with the aim of improving education quality. As well as this, national and subnational authorities were interviewed to lean about how policy decisions were made based on </w:t>
      </w:r>
      <w:proofErr w:type="spellStart"/>
      <w:r w:rsidRPr="00165E0B">
        <w:rPr>
          <w:rFonts w:ascii="Arial" w:eastAsia="Times New Roman" w:hAnsi="Arial" w:cs="Arial"/>
          <w:sz w:val="20"/>
          <w:szCs w:val="20"/>
        </w:rPr>
        <w:t>Aprender</w:t>
      </w:r>
      <w:proofErr w:type="spellEnd"/>
      <w:r w:rsidRPr="00165E0B">
        <w:rPr>
          <w:rFonts w:ascii="Arial" w:eastAsia="Times New Roman" w:hAnsi="Arial" w:cs="Arial"/>
          <w:sz w:val="20"/>
          <w:szCs w:val="20"/>
        </w:rPr>
        <w:t xml:space="preserve"> evidence. I gathered information </w:t>
      </w:r>
      <w:r w:rsidR="00B81894" w:rsidRPr="00165E0B">
        <w:rPr>
          <w:rFonts w:ascii="Arial" w:eastAsia="Times New Roman" w:hAnsi="Arial" w:cs="Arial"/>
          <w:sz w:val="20"/>
          <w:szCs w:val="20"/>
        </w:rPr>
        <w:t>on</w:t>
      </w:r>
      <w:r w:rsidRPr="00165E0B">
        <w:rPr>
          <w:rFonts w:ascii="Arial" w:eastAsia="Times New Roman" w:hAnsi="Arial" w:cs="Arial"/>
          <w:sz w:val="20"/>
          <w:szCs w:val="20"/>
        </w:rPr>
        <w:t xml:space="preserve"> how to inform these different stakeholders in a more effective way.</w:t>
      </w:r>
      <w:bookmarkStart w:id="0" w:name="_GoBack"/>
      <w:bookmarkEnd w:id="0"/>
    </w:p>
    <w:p w14:paraId="32B92438" w14:textId="086C27EB" w:rsidR="007231EB" w:rsidRPr="00165E0B" w:rsidRDefault="007231EB" w:rsidP="00165E0B">
      <w:pPr>
        <w:spacing w:after="0" w:line="240" w:lineRule="auto"/>
        <w:rPr>
          <w:rFonts w:ascii="Arial" w:hAnsi="Arial" w:cs="Arial"/>
          <w:sz w:val="20"/>
          <w:szCs w:val="20"/>
          <w:lang w:val="en-AU"/>
        </w:rPr>
      </w:pPr>
    </w:p>
    <w:p w14:paraId="184A0FCD" w14:textId="04F229BC" w:rsidR="00446B50" w:rsidRPr="00165E0B" w:rsidRDefault="00165E0B" w:rsidP="00165E0B">
      <w:pPr>
        <w:spacing w:after="0" w:line="240" w:lineRule="auto"/>
        <w:rPr>
          <w:rFonts w:ascii="Arial" w:hAnsi="Arial" w:cs="Arial"/>
          <w:sz w:val="20"/>
          <w:szCs w:val="20"/>
          <w:lang w:val="en-AU"/>
        </w:rPr>
      </w:pPr>
      <w:r w:rsidRPr="00165E0B">
        <w:rPr>
          <w:rFonts w:ascii="Arial" w:hAnsi="Arial" w:cs="Arial"/>
          <w:b/>
          <w:sz w:val="20"/>
          <w:szCs w:val="20"/>
          <w:lang w:val="en-AU"/>
        </w:rPr>
        <w:t>Main findings</w:t>
      </w:r>
    </w:p>
    <w:p w14:paraId="78582216" w14:textId="4CD7E257" w:rsidR="007231EB" w:rsidRPr="00165E0B" w:rsidRDefault="00446B50" w:rsidP="00165E0B">
      <w:pPr>
        <w:spacing w:after="0" w:line="240" w:lineRule="auto"/>
        <w:rPr>
          <w:rFonts w:ascii="Arial" w:eastAsia="Times New Roman" w:hAnsi="Arial" w:cs="Arial"/>
          <w:sz w:val="20"/>
          <w:szCs w:val="20"/>
        </w:rPr>
      </w:pPr>
      <w:r w:rsidRPr="00165E0B">
        <w:rPr>
          <w:rFonts w:ascii="Arial" w:eastAsia="Times New Roman" w:hAnsi="Arial" w:cs="Arial"/>
          <w:sz w:val="20"/>
          <w:szCs w:val="20"/>
        </w:rPr>
        <w:t>The article main outcome is to show the importance of evidence based decisions for policy purposes in education and the lack of information in this sector. It also highlights the lack of capabilities, at school levels to understand and use this information. Although most school principals find evidence useful as a tool to improve their daily jobs, they face obstacles to use it since it is hard for them to understand it. Education ministries, both at a national and local levels provide clues on ways to improve the use of this evidence that the State produces for decision making purposes. I conclude the article with recommendations on how to strengthen evidence based decision making culture at my country.</w:t>
      </w:r>
      <w:r w:rsidR="00165E0B" w:rsidRPr="00165E0B">
        <w:rPr>
          <w:rFonts w:ascii="Arial" w:eastAsia="Times New Roman" w:hAnsi="Arial" w:cs="Arial"/>
          <w:sz w:val="20"/>
          <w:szCs w:val="20"/>
        </w:rPr>
        <w:t xml:space="preserve"> </w:t>
      </w:r>
    </w:p>
    <w:p w14:paraId="4643A0A0" w14:textId="6DE1707A" w:rsidR="00BD4965" w:rsidRPr="00B81894" w:rsidRDefault="007231EB" w:rsidP="00DC3132">
      <w:pPr>
        <w:widowControl w:val="0"/>
        <w:autoSpaceDE w:val="0"/>
        <w:autoSpaceDN w:val="0"/>
        <w:adjustRightInd w:val="0"/>
        <w:spacing w:after="0" w:line="360" w:lineRule="auto"/>
        <w:rPr>
          <w:rFonts w:ascii="Times New Roman" w:eastAsia="Times New Roman" w:hAnsi="Times New Roman" w:cs="Times New Roman"/>
        </w:rPr>
      </w:pPr>
      <w:r w:rsidRPr="00B81894">
        <w:rPr>
          <w:rFonts w:ascii="Times New Roman" w:eastAsia="Times New Roman" w:hAnsi="Times New Roman" w:cs="Times New Roman"/>
        </w:rPr>
        <w:tab/>
      </w:r>
    </w:p>
    <w:p w14:paraId="75039502" w14:textId="11130970" w:rsidR="00D919DA" w:rsidRPr="0083790A" w:rsidRDefault="00D919DA" w:rsidP="007D52AA">
      <w:pPr>
        <w:spacing w:after="0"/>
        <w:rPr>
          <w:rFonts w:ascii="Arial" w:eastAsia="Times New Roman" w:hAnsi="Arial" w:cs="Arial"/>
          <w:b/>
        </w:rPr>
      </w:pPr>
    </w:p>
    <w:sectPr w:rsidR="00D919DA" w:rsidRPr="0083790A"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1B065" w14:textId="77777777" w:rsidR="00AC6AF7" w:rsidRDefault="00AC6AF7" w:rsidP="003C4168">
      <w:pPr>
        <w:spacing w:after="0" w:line="240" w:lineRule="auto"/>
      </w:pPr>
      <w:r>
        <w:separator/>
      </w:r>
    </w:p>
  </w:endnote>
  <w:endnote w:type="continuationSeparator" w:id="0">
    <w:p w14:paraId="57F208E3" w14:textId="77777777" w:rsidR="00AC6AF7" w:rsidRDefault="00AC6AF7"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09129911"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C31A3" w14:textId="77777777" w:rsidR="00AC6AF7" w:rsidRDefault="00AC6AF7" w:rsidP="003C4168">
      <w:pPr>
        <w:spacing w:after="0" w:line="240" w:lineRule="auto"/>
      </w:pPr>
      <w:r>
        <w:separator/>
      </w:r>
    </w:p>
  </w:footnote>
  <w:footnote w:type="continuationSeparator" w:id="0">
    <w:p w14:paraId="76DF1A10" w14:textId="77777777" w:rsidR="00AC6AF7" w:rsidRDefault="00AC6AF7"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050AE7B2"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B3948"/>
    <w:rsid w:val="000D01B5"/>
    <w:rsid w:val="000D17F9"/>
    <w:rsid w:val="000D1D57"/>
    <w:rsid w:val="000D3C9D"/>
    <w:rsid w:val="000F00DD"/>
    <w:rsid w:val="000F0C06"/>
    <w:rsid w:val="000F48C1"/>
    <w:rsid w:val="001074DF"/>
    <w:rsid w:val="00111A51"/>
    <w:rsid w:val="00122532"/>
    <w:rsid w:val="0014001B"/>
    <w:rsid w:val="00145940"/>
    <w:rsid w:val="00165E0B"/>
    <w:rsid w:val="001842A8"/>
    <w:rsid w:val="00191200"/>
    <w:rsid w:val="001A2088"/>
    <w:rsid w:val="001B5E33"/>
    <w:rsid w:val="001C47A0"/>
    <w:rsid w:val="001D4267"/>
    <w:rsid w:val="001E17A8"/>
    <w:rsid w:val="001E5424"/>
    <w:rsid w:val="00214C4D"/>
    <w:rsid w:val="00220CDB"/>
    <w:rsid w:val="00261EB4"/>
    <w:rsid w:val="00293AA4"/>
    <w:rsid w:val="002A0EAA"/>
    <w:rsid w:val="002B6643"/>
    <w:rsid w:val="002D17C6"/>
    <w:rsid w:val="002F07AC"/>
    <w:rsid w:val="00326479"/>
    <w:rsid w:val="00341541"/>
    <w:rsid w:val="00354666"/>
    <w:rsid w:val="003B4148"/>
    <w:rsid w:val="003B5C77"/>
    <w:rsid w:val="003C4168"/>
    <w:rsid w:val="003D0131"/>
    <w:rsid w:val="003D1F3B"/>
    <w:rsid w:val="004459E3"/>
    <w:rsid w:val="00446B50"/>
    <w:rsid w:val="00453EEF"/>
    <w:rsid w:val="00457737"/>
    <w:rsid w:val="00464AFE"/>
    <w:rsid w:val="004846F6"/>
    <w:rsid w:val="004A3322"/>
    <w:rsid w:val="004B2C62"/>
    <w:rsid w:val="004E6DF5"/>
    <w:rsid w:val="005138ED"/>
    <w:rsid w:val="005147E9"/>
    <w:rsid w:val="005278A8"/>
    <w:rsid w:val="0053113C"/>
    <w:rsid w:val="005317FD"/>
    <w:rsid w:val="00547E04"/>
    <w:rsid w:val="00555EC7"/>
    <w:rsid w:val="00583790"/>
    <w:rsid w:val="00590E27"/>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4FB2"/>
    <w:rsid w:val="00711B13"/>
    <w:rsid w:val="0071789F"/>
    <w:rsid w:val="007231EB"/>
    <w:rsid w:val="0073151C"/>
    <w:rsid w:val="0076692A"/>
    <w:rsid w:val="007709F0"/>
    <w:rsid w:val="00770DE7"/>
    <w:rsid w:val="00796ABC"/>
    <w:rsid w:val="007C55CD"/>
    <w:rsid w:val="007D52AA"/>
    <w:rsid w:val="007E5370"/>
    <w:rsid w:val="008030EC"/>
    <w:rsid w:val="00827ACC"/>
    <w:rsid w:val="0083790A"/>
    <w:rsid w:val="00860EC6"/>
    <w:rsid w:val="00874ECE"/>
    <w:rsid w:val="0087738D"/>
    <w:rsid w:val="00880CB9"/>
    <w:rsid w:val="00881693"/>
    <w:rsid w:val="00893C0D"/>
    <w:rsid w:val="008A65DC"/>
    <w:rsid w:val="008B014D"/>
    <w:rsid w:val="008B7B41"/>
    <w:rsid w:val="008C6637"/>
    <w:rsid w:val="008D4901"/>
    <w:rsid w:val="008E284C"/>
    <w:rsid w:val="00981BC7"/>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C35D6"/>
    <w:rsid w:val="00AC6AF7"/>
    <w:rsid w:val="00AE3205"/>
    <w:rsid w:val="00B07304"/>
    <w:rsid w:val="00B12714"/>
    <w:rsid w:val="00B2291E"/>
    <w:rsid w:val="00B22EA9"/>
    <w:rsid w:val="00B30929"/>
    <w:rsid w:val="00B57E24"/>
    <w:rsid w:val="00B6274B"/>
    <w:rsid w:val="00B81894"/>
    <w:rsid w:val="00B853C1"/>
    <w:rsid w:val="00BA4BA8"/>
    <w:rsid w:val="00BD4965"/>
    <w:rsid w:val="00BF1BCC"/>
    <w:rsid w:val="00C3002F"/>
    <w:rsid w:val="00C31CC5"/>
    <w:rsid w:val="00C43AE6"/>
    <w:rsid w:val="00C64D55"/>
    <w:rsid w:val="00C73E39"/>
    <w:rsid w:val="00C74127"/>
    <w:rsid w:val="00C81CCB"/>
    <w:rsid w:val="00CB3EE5"/>
    <w:rsid w:val="00CB5B52"/>
    <w:rsid w:val="00CC10EE"/>
    <w:rsid w:val="00D33E5D"/>
    <w:rsid w:val="00D573C9"/>
    <w:rsid w:val="00D61431"/>
    <w:rsid w:val="00D61B84"/>
    <w:rsid w:val="00D62C6E"/>
    <w:rsid w:val="00D65CB0"/>
    <w:rsid w:val="00D919DA"/>
    <w:rsid w:val="00DB4595"/>
    <w:rsid w:val="00DB5FC7"/>
    <w:rsid w:val="00DB60FB"/>
    <w:rsid w:val="00DC3132"/>
    <w:rsid w:val="00DC6C53"/>
    <w:rsid w:val="00DD2247"/>
    <w:rsid w:val="00DF16CD"/>
    <w:rsid w:val="00E31423"/>
    <w:rsid w:val="00E316AC"/>
    <w:rsid w:val="00E46180"/>
    <w:rsid w:val="00E54665"/>
    <w:rsid w:val="00E8430C"/>
    <w:rsid w:val="00EB42BD"/>
    <w:rsid w:val="00EC134F"/>
    <w:rsid w:val="00EC263B"/>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 w:type="paragraph" w:styleId="FootnoteText">
    <w:name w:val="footnote text"/>
    <w:basedOn w:val="Normal"/>
    <w:link w:val="FootnoteTextChar"/>
    <w:uiPriority w:val="99"/>
    <w:semiHidden/>
    <w:unhideWhenUsed/>
    <w:rsid w:val="00446B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6B50"/>
    <w:rPr>
      <w:sz w:val="20"/>
      <w:szCs w:val="20"/>
    </w:rPr>
  </w:style>
  <w:style w:type="character" w:styleId="FootnoteReference">
    <w:name w:val="footnote reference"/>
    <w:basedOn w:val="DefaultParagraphFont"/>
    <w:uiPriority w:val="99"/>
    <w:semiHidden/>
    <w:unhideWhenUsed/>
    <w:rsid w:val="00446B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FE59D-B30E-4476-B6BA-762987CA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2064</Characters>
  <Application>Microsoft Office Word</Application>
  <DocSecurity>0</DocSecurity>
  <Lines>17</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The Royal Children's Hospital</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2018-08-01T13:34:00Z</dcterms:created>
  <dcterms:modified xsi:type="dcterms:W3CDTF">2018-08-01T13:34:00Z</dcterms:modified>
</cp:coreProperties>
</file>