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1643523A" w:rsidR="0083790A" w:rsidRPr="00E73766" w:rsidRDefault="00E73766" w:rsidP="0083790A">
      <w:pPr>
        <w:spacing w:after="0"/>
        <w:rPr>
          <w:rFonts w:ascii="Arial" w:hAnsi="Arial" w:cs="Arial"/>
          <w:b/>
          <w:sz w:val="24"/>
        </w:rPr>
      </w:pPr>
      <w:r w:rsidRPr="00E73766">
        <w:rPr>
          <w:rFonts w:ascii="Arial" w:hAnsi="Arial" w:cs="Arial"/>
          <w:b/>
          <w:sz w:val="24"/>
        </w:rPr>
        <w:t>PAPER NUMBER #220</w:t>
      </w:r>
    </w:p>
    <w:p w14:paraId="2EE2A5BE" w14:textId="1551509D" w:rsidR="00A4472C" w:rsidRPr="00E73766" w:rsidRDefault="005C6027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E73766">
        <w:rPr>
          <w:rFonts w:ascii="Arial" w:eastAsia="Times New Roman" w:hAnsi="Arial" w:cs="Arial"/>
          <w:b/>
          <w:szCs w:val="20"/>
        </w:rPr>
        <w:t>Untapped potential? Scoping review of how boundary objects are used to embed research into practice</w:t>
      </w:r>
    </w:p>
    <w:p w14:paraId="28F602DA" w14:textId="26C6831A" w:rsidR="00CB3EE5" w:rsidRPr="00E73766" w:rsidRDefault="00CB3EE5" w:rsidP="00E7376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235BDE7" w14:textId="77777777" w:rsidR="00E73766" w:rsidRPr="00E73766" w:rsidRDefault="00E73766" w:rsidP="00E7376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E73766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E73766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65770633" w:rsidR="00EB42BD" w:rsidRPr="00E73766" w:rsidRDefault="005C6027" w:rsidP="00E7376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E73766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E73766">
        <w:rPr>
          <w:rFonts w:ascii="Arial" w:eastAsia="Times New Roman" w:hAnsi="Arial" w:cs="Arial"/>
          <w:sz w:val="20"/>
          <w:szCs w:val="20"/>
        </w:rPr>
        <w:t xml:space="preserve"> Jo Day</w:t>
      </w:r>
    </w:p>
    <w:p w14:paraId="29DB496A" w14:textId="02C30590" w:rsidR="000F00DD" w:rsidRPr="00E73766" w:rsidRDefault="000F00DD" w:rsidP="00E73766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1B5CE84" w14:textId="77777777" w:rsidR="00E73766" w:rsidRPr="00E73766" w:rsidRDefault="00EB42BD" w:rsidP="00E7376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E73766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28EFE90C" w14:textId="30AE3403" w:rsidR="0083790A" w:rsidRPr="00E73766" w:rsidRDefault="005C6027" w:rsidP="00E73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3766">
        <w:rPr>
          <w:rFonts w:ascii="Arial" w:eastAsia="Times New Roman" w:hAnsi="Arial" w:cs="Arial"/>
          <w:sz w:val="20"/>
          <w:szCs w:val="20"/>
        </w:rPr>
        <w:t>NIHR CLAHRC South West Peninsula</w:t>
      </w:r>
    </w:p>
    <w:p w14:paraId="260E1C53" w14:textId="77777777" w:rsidR="00E73766" w:rsidRPr="00E73766" w:rsidRDefault="00E73766" w:rsidP="00E737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E73766" w:rsidRDefault="00796ABC" w:rsidP="00E73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3766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E13865D" w:rsidR="00796ABC" w:rsidRPr="00E73766" w:rsidRDefault="00E73766" w:rsidP="00E73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3766">
        <w:rPr>
          <w:rFonts w:ascii="Arial" w:eastAsia="Times New Roman" w:hAnsi="Arial" w:cs="Arial"/>
          <w:sz w:val="20"/>
          <w:szCs w:val="20"/>
        </w:rPr>
        <w:t>United Kingdom</w:t>
      </w:r>
    </w:p>
    <w:p w14:paraId="6342468C" w14:textId="77777777" w:rsidR="00796ABC" w:rsidRPr="00E73766" w:rsidRDefault="00796ABC" w:rsidP="00E7376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DB58C01" w14:textId="1E164799" w:rsidR="005C6027" w:rsidRPr="00E73766" w:rsidRDefault="003B4148" w:rsidP="00E737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766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E73766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E73766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DC67099" w14:textId="52D4CFC6" w:rsidR="007231EB" w:rsidRPr="00E73766" w:rsidRDefault="005C6027" w:rsidP="00E737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73766">
        <w:rPr>
          <w:rFonts w:ascii="Arial" w:hAnsi="Arial" w:cs="Arial"/>
          <w:sz w:val="20"/>
          <w:szCs w:val="20"/>
        </w:rPr>
        <w:t xml:space="preserve">Promoting the uptake of research findings into real-world settings requires the development of both research methods and theory. The concept of boundary objects, defined by Star &amp; </w:t>
      </w:r>
      <w:proofErr w:type="spellStart"/>
      <w:r w:rsidRPr="00E73766">
        <w:rPr>
          <w:rFonts w:ascii="Arial" w:hAnsi="Arial" w:cs="Arial"/>
          <w:sz w:val="20"/>
          <w:szCs w:val="20"/>
        </w:rPr>
        <w:t>Griesemer</w:t>
      </w:r>
      <w:proofErr w:type="spellEnd"/>
      <w:r w:rsidRPr="00E73766">
        <w:rPr>
          <w:rFonts w:ascii="Arial" w:hAnsi="Arial" w:cs="Arial"/>
          <w:sz w:val="20"/>
          <w:szCs w:val="20"/>
        </w:rPr>
        <w:t xml:space="preserve"> (1989) as objects that are “plastic enough to adapt to local needs yet robust enough to maintain a common identify across sites”, is one promising way to focus research and evaluation on how to improve implementation appro</w:t>
      </w:r>
      <w:bookmarkStart w:id="0" w:name="_GoBack"/>
      <w:bookmarkEnd w:id="0"/>
      <w:r w:rsidRPr="00E73766">
        <w:rPr>
          <w:rFonts w:ascii="Arial" w:hAnsi="Arial" w:cs="Arial"/>
          <w:sz w:val="20"/>
          <w:szCs w:val="20"/>
        </w:rPr>
        <w:t xml:space="preserve">aches and strategies. Our aim was to map how boundary objects have been used in health and social care research with a focus on the implementation of findings into practice.   </w:t>
      </w:r>
    </w:p>
    <w:p w14:paraId="30DA6058" w14:textId="77777777" w:rsidR="007231EB" w:rsidRPr="00E73766" w:rsidRDefault="007231EB" w:rsidP="00E7376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3F87E90" w14:textId="3E7261D2" w:rsidR="005C6027" w:rsidRPr="00E73766" w:rsidRDefault="0083790A" w:rsidP="00E7376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E73766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E73766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7F307E04" w:rsidR="007231EB" w:rsidRPr="005C6027" w:rsidRDefault="005C6027" w:rsidP="00E7376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E73766">
        <w:rPr>
          <w:rFonts w:ascii="Arial" w:eastAsia="Times New Roman" w:hAnsi="Arial" w:cs="Arial"/>
          <w:sz w:val="20"/>
          <w:szCs w:val="20"/>
        </w:rPr>
        <w:t>Systematic scoping review using a</w:t>
      </w:r>
      <w:r w:rsidRPr="00E73766">
        <w:rPr>
          <w:rFonts w:ascii="Arial" w:hAnsi="Arial" w:cs="Arial"/>
          <w:sz w:val="20"/>
          <w:szCs w:val="20"/>
        </w:rPr>
        <w:t xml:space="preserve"> structured search of databases plus supplementary searches. No design or language restrictions were applied. All identified titles and abstracts were double-blind screened </w:t>
      </w:r>
      <w:r w:rsidRPr="005C6027">
        <w:rPr>
          <w:rFonts w:ascii="Arial" w:hAnsi="Arial" w:cs="Arial"/>
          <w:sz w:val="20"/>
          <w:szCs w:val="20"/>
        </w:rPr>
        <w:t xml:space="preserve">by two researchers. Disagreements were resolved by discussion. Included studies cited and/or used Star &amp; </w:t>
      </w:r>
      <w:proofErr w:type="spellStart"/>
      <w:r w:rsidRPr="005C6027">
        <w:rPr>
          <w:rFonts w:ascii="Arial" w:hAnsi="Arial" w:cs="Arial"/>
          <w:sz w:val="20"/>
          <w:szCs w:val="20"/>
        </w:rPr>
        <w:t>Griesemer’s</w:t>
      </w:r>
      <w:proofErr w:type="spellEnd"/>
      <w:r w:rsidRPr="005C6027">
        <w:rPr>
          <w:rFonts w:ascii="Arial" w:hAnsi="Arial" w:cs="Arial"/>
          <w:sz w:val="20"/>
          <w:szCs w:val="20"/>
        </w:rPr>
        <w:t xml:space="preserve"> (1989) definition of boundary objects or other work that had drawn on this definition. </w:t>
      </w:r>
      <w:r w:rsidRPr="005C6027">
        <w:rPr>
          <w:rFonts w:ascii="Arial" w:eastAsia="ArialMT" w:hAnsi="Arial" w:cs="Arial"/>
          <w:sz w:val="20"/>
          <w:szCs w:val="20"/>
        </w:rPr>
        <w:t>Characteristics of the included studies’ methods, settings and contexts, topics, type of boundary object, and way the concept is used to implement research into practice were extracted.</w:t>
      </w:r>
    </w:p>
    <w:p w14:paraId="32B92438" w14:textId="77777777" w:rsidR="007231EB" w:rsidRPr="0083790A" w:rsidRDefault="007231EB" w:rsidP="00E7376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4FC31DF" w14:textId="451F9BA4" w:rsidR="005C6027" w:rsidRDefault="0083790A" w:rsidP="00E7376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4D83A3B" w14:textId="3A121F1D" w:rsidR="005C6027" w:rsidRPr="005C6027" w:rsidRDefault="005C6027" w:rsidP="00E737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C6027">
        <w:rPr>
          <w:rFonts w:ascii="Arial" w:eastAsia="Times New Roman" w:hAnsi="Arial" w:cs="Arial"/>
          <w:sz w:val="20"/>
          <w:szCs w:val="20"/>
        </w:rPr>
        <w:t xml:space="preserve">Sixty-nine papers met the inclusion criteria, of which 27 considered implementation issues. These studies focused on the implementation of assessment tools, electronic health records, integrated care pathways, </w:t>
      </w:r>
      <w:r>
        <w:rPr>
          <w:rFonts w:ascii="Arial" w:eastAsia="Times New Roman" w:hAnsi="Arial" w:cs="Arial"/>
          <w:sz w:val="20"/>
          <w:szCs w:val="20"/>
        </w:rPr>
        <w:t xml:space="preserve">and </w:t>
      </w:r>
      <w:r w:rsidRPr="005C6027">
        <w:rPr>
          <w:rFonts w:ascii="Arial" w:eastAsia="Times New Roman" w:hAnsi="Arial" w:cs="Arial"/>
          <w:sz w:val="20"/>
          <w:szCs w:val="20"/>
        </w:rPr>
        <w:t>inter-</w:t>
      </w:r>
      <w:proofErr w:type="spellStart"/>
      <w:r w:rsidRPr="005C6027">
        <w:rPr>
          <w:rFonts w:ascii="Arial" w:eastAsia="Times New Roman" w:hAnsi="Arial" w:cs="Arial"/>
          <w:sz w:val="20"/>
          <w:szCs w:val="20"/>
        </w:rPr>
        <w:t>organisational</w:t>
      </w:r>
      <w:proofErr w:type="spellEnd"/>
      <w:r w:rsidRPr="005C6027">
        <w:rPr>
          <w:rFonts w:ascii="Arial" w:eastAsia="Times New Roman" w:hAnsi="Arial" w:cs="Arial"/>
          <w:sz w:val="20"/>
          <w:szCs w:val="20"/>
        </w:rPr>
        <w:t xml:space="preserve"> collaborations. Many of the included studies were ethnographies and drew on analyses of observations, documents, and interviews. </w:t>
      </w:r>
      <w:r w:rsidRPr="005C6027">
        <w:rPr>
          <w:rFonts w:ascii="Arial" w:hAnsi="Arial" w:cs="Arial"/>
          <w:sz w:val="20"/>
          <w:szCs w:val="20"/>
        </w:rPr>
        <w:t xml:space="preserve">Boundary objects provide a promising way of framing research on implementation. The absence of a framework to facilitate cross-disciplinary learning and synthesis of findings across studies inhibits the </w:t>
      </w:r>
      <w:r w:rsidRPr="005C6027">
        <w:rPr>
          <w:rFonts w:ascii="Arial" w:eastAsia="Times New Roman" w:hAnsi="Arial" w:cs="Arial"/>
          <w:sz w:val="20"/>
          <w:szCs w:val="20"/>
        </w:rPr>
        <w:t>development, investigation, and the application of the concept of boundary objects in implementation science.</w:t>
      </w:r>
    </w:p>
    <w:p w14:paraId="78582216" w14:textId="2D0FDE84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643A0A0" w14:textId="6DE1707A" w:rsidR="00BD4965" w:rsidRPr="0083790A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8241C" w14:textId="77777777" w:rsidR="00574752" w:rsidRDefault="00574752" w:rsidP="003C4168">
      <w:pPr>
        <w:spacing w:after="0" w:line="240" w:lineRule="auto"/>
      </w:pPr>
      <w:r>
        <w:separator/>
      </w:r>
    </w:p>
  </w:endnote>
  <w:endnote w:type="continuationSeparator" w:id="0">
    <w:p w14:paraId="4DB96B7C" w14:textId="77777777" w:rsidR="00574752" w:rsidRDefault="00574752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ADAE25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CE13A" w14:textId="77777777" w:rsidR="00574752" w:rsidRDefault="00574752" w:rsidP="003C4168">
      <w:pPr>
        <w:spacing w:after="0" w:line="240" w:lineRule="auto"/>
      </w:pPr>
      <w:r>
        <w:separator/>
      </w:r>
    </w:p>
  </w:footnote>
  <w:footnote w:type="continuationSeparator" w:id="0">
    <w:p w14:paraId="5243B5EE" w14:textId="77777777" w:rsidR="00574752" w:rsidRDefault="00574752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35752E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wRiU2MzS0MjY0tzIyUdpeDU4uLM/DyQAsNaACkneVwsAAAA"/>
  </w:docVars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EC7"/>
    <w:rsid w:val="00574752"/>
    <w:rsid w:val="00583790"/>
    <w:rsid w:val="00590E27"/>
    <w:rsid w:val="005C0938"/>
    <w:rsid w:val="005C6027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73766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RCH</dc:creator>
  <cp:lastModifiedBy>Maddison Bourke</cp:lastModifiedBy>
  <cp:revision>2</cp:revision>
  <cp:lastPrinted>2013-02-08T01:20:00Z</cp:lastPrinted>
  <dcterms:created xsi:type="dcterms:W3CDTF">2018-08-01T15:54:00Z</dcterms:created>
  <dcterms:modified xsi:type="dcterms:W3CDTF">2018-08-01T15:54:00Z</dcterms:modified>
</cp:coreProperties>
</file>