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3FC" w:rsidRPr="009B43E4" w:rsidRDefault="000123FC" w:rsidP="000123FC">
      <w:pPr>
        <w:pStyle w:val="BodyText"/>
        <w:ind w:right="360"/>
        <w:jc w:val="both"/>
        <w:rPr>
          <w:sz w:val="24"/>
          <w:szCs w:val="24"/>
        </w:rPr>
      </w:pPr>
      <w:r w:rsidRPr="00C111A8">
        <w:rPr>
          <w:b/>
          <w:sz w:val="24"/>
          <w:szCs w:val="24"/>
        </w:rPr>
        <w:t>Title</w:t>
      </w:r>
      <w:r w:rsidRPr="00C111A8">
        <w:rPr>
          <w:sz w:val="24"/>
          <w:szCs w:val="24"/>
        </w:rPr>
        <w:t>:</w:t>
      </w:r>
      <w:r w:rsidRPr="00EB5861">
        <w:t xml:space="preserve"> </w:t>
      </w:r>
      <w:r w:rsidR="008B5776" w:rsidRPr="009B43E4">
        <w:rPr>
          <w:sz w:val="24"/>
          <w:szCs w:val="24"/>
        </w:rPr>
        <w:t xml:space="preserve">MUMSPACE: </w:t>
      </w:r>
      <w:r w:rsidR="00752D29" w:rsidRPr="009B43E4">
        <w:rPr>
          <w:sz w:val="24"/>
          <w:szCs w:val="24"/>
        </w:rPr>
        <w:t xml:space="preserve">REACHING </w:t>
      </w:r>
      <w:r w:rsidR="00FA1AA3" w:rsidRPr="009B43E4">
        <w:rPr>
          <w:sz w:val="24"/>
          <w:szCs w:val="24"/>
        </w:rPr>
        <w:t xml:space="preserve">PERINATALLY DEPRESSED </w:t>
      </w:r>
      <w:r w:rsidR="00752D29" w:rsidRPr="009B43E4">
        <w:rPr>
          <w:sz w:val="24"/>
          <w:szCs w:val="24"/>
        </w:rPr>
        <w:t>WOMEN</w:t>
      </w:r>
      <w:r w:rsidR="008B5776" w:rsidRPr="009B43E4">
        <w:rPr>
          <w:sz w:val="24"/>
          <w:szCs w:val="24"/>
        </w:rPr>
        <w:t xml:space="preserve"> WITH </w:t>
      </w:r>
      <w:r w:rsidRPr="009B43E4">
        <w:rPr>
          <w:sz w:val="24"/>
          <w:szCs w:val="24"/>
        </w:rPr>
        <w:t xml:space="preserve">INTERNET COGNITIVE-BEHAVIOURAL THERAPY FOR </w:t>
      </w:r>
      <w:r w:rsidR="008B5776" w:rsidRPr="009B43E4">
        <w:rPr>
          <w:sz w:val="24"/>
          <w:szCs w:val="24"/>
        </w:rPr>
        <w:t xml:space="preserve">TREATMENT </w:t>
      </w:r>
      <w:r w:rsidR="00627920" w:rsidRPr="009B43E4">
        <w:rPr>
          <w:sz w:val="24"/>
          <w:szCs w:val="24"/>
        </w:rPr>
        <w:t xml:space="preserve">AND </w:t>
      </w:r>
      <w:proofErr w:type="gramStart"/>
      <w:r w:rsidR="00627920" w:rsidRPr="009B43E4">
        <w:rPr>
          <w:sz w:val="24"/>
          <w:szCs w:val="24"/>
        </w:rPr>
        <w:t>PREVENTION  TOOLS</w:t>
      </w:r>
      <w:proofErr w:type="gramEnd"/>
    </w:p>
    <w:p w:rsidR="000123FC" w:rsidRPr="009B43E4" w:rsidRDefault="000123FC" w:rsidP="000123FC">
      <w:pPr>
        <w:ind w:right="360"/>
        <w:jc w:val="both"/>
        <w:rPr>
          <w:sz w:val="24"/>
          <w:szCs w:val="24"/>
        </w:rPr>
      </w:pPr>
    </w:p>
    <w:p w:rsidR="000123FC" w:rsidRPr="009B43E4" w:rsidRDefault="000123FC" w:rsidP="000123FC">
      <w:pPr>
        <w:ind w:right="360"/>
        <w:jc w:val="both"/>
        <w:rPr>
          <w:sz w:val="24"/>
          <w:szCs w:val="24"/>
        </w:rPr>
      </w:pPr>
    </w:p>
    <w:p w:rsidR="000123FC" w:rsidRPr="00F95ED1" w:rsidRDefault="000123FC" w:rsidP="000123FC">
      <w:pPr>
        <w:pStyle w:val="BodyText"/>
        <w:ind w:right="360"/>
        <w:jc w:val="both"/>
        <w:rPr>
          <w:sz w:val="20"/>
          <w:szCs w:val="20"/>
        </w:rPr>
      </w:pPr>
      <w:r w:rsidRPr="00F95ED1">
        <w:rPr>
          <w:sz w:val="20"/>
          <w:szCs w:val="20"/>
          <w:u w:val="single"/>
        </w:rPr>
        <w:t>Jeannette Milgrom</w:t>
      </w:r>
      <w:r w:rsidRPr="00F95ED1">
        <w:rPr>
          <w:sz w:val="20"/>
          <w:szCs w:val="20"/>
          <w:u w:val="single"/>
          <w:vertAlign w:val="superscript"/>
        </w:rPr>
        <w:t>1</w:t>
      </w:r>
      <w:proofErr w:type="gramStart"/>
      <w:r w:rsidRPr="00F95ED1">
        <w:rPr>
          <w:sz w:val="20"/>
          <w:szCs w:val="20"/>
          <w:vertAlign w:val="superscript"/>
        </w:rPr>
        <w:t>,2</w:t>
      </w:r>
      <w:r w:rsidR="00E93A62" w:rsidRPr="00F95ED1">
        <w:rPr>
          <w:sz w:val="20"/>
          <w:szCs w:val="20"/>
          <w:vertAlign w:val="superscript"/>
        </w:rPr>
        <w:t>,</w:t>
      </w:r>
      <w:r w:rsidR="00240C7C" w:rsidRPr="00F95ED1">
        <w:rPr>
          <w:sz w:val="20"/>
          <w:szCs w:val="20"/>
          <w:vertAlign w:val="superscript"/>
        </w:rPr>
        <w:t>3</w:t>
      </w:r>
      <w:proofErr w:type="gramEnd"/>
      <w:r w:rsidRPr="00F95ED1">
        <w:rPr>
          <w:sz w:val="20"/>
          <w:szCs w:val="20"/>
        </w:rPr>
        <w:t xml:space="preserve">, </w:t>
      </w:r>
      <w:r w:rsidRPr="00F95ED1">
        <w:rPr>
          <w:sz w:val="20"/>
          <w:szCs w:val="20"/>
          <w:u w:val="single"/>
        </w:rPr>
        <w:t>Alan Gemmill</w:t>
      </w:r>
      <w:r w:rsidRPr="00F95ED1">
        <w:rPr>
          <w:sz w:val="20"/>
          <w:szCs w:val="20"/>
          <w:u w:val="single"/>
          <w:vertAlign w:val="superscript"/>
        </w:rPr>
        <w:t>1</w:t>
      </w:r>
      <w:r w:rsidR="00240C7C" w:rsidRPr="00F95ED1">
        <w:rPr>
          <w:sz w:val="20"/>
          <w:szCs w:val="20"/>
          <w:vertAlign w:val="superscript"/>
        </w:rPr>
        <w:t>,3</w:t>
      </w:r>
      <w:r w:rsidRPr="00F95ED1">
        <w:rPr>
          <w:sz w:val="20"/>
          <w:szCs w:val="20"/>
        </w:rPr>
        <w:t xml:space="preserve">, </w:t>
      </w:r>
      <w:r w:rsidR="00CE5D84" w:rsidRPr="00F95ED1">
        <w:rPr>
          <w:sz w:val="20"/>
          <w:szCs w:val="20"/>
        </w:rPr>
        <w:t>Andre Rodriguez</w:t>
      </w:r>
      <w:r w:rsidR="00CE5D84" w:rsidRPr="00F95ED1">
        <w:rPr>
          <w:sz w:val="20"/>
          <w:szCs w:val="20"/>
          <w:vertAlign w:val="superscript"/>
        </w:rPr>
        <w:t>1</w:t>
      </w:r>
      <w:r w:rsidR="00240C7C" w:rsidRPr="00F95ED1">
        <w:rPr>
          <w:sz w:val="20"/>
          <w:szCs w:val="20"/>
          <w:vertAlign w:val="superscript"/>
        </w:rPr>
        <w:t>,3</w:t>
      </w:r>
      <w:r w:rsidR="00CE5D84" w:rsidRPr="00F95ED1">
        <w:rPr>
          <w:sz w:val="20"/>
          <w:szCs w:val="20"/>
        </w:rPr>
        <w:t>,</w:t>
      </w:r>
      <w:r w:rsidR="00CE5D84" w:rsidRPr="00F95ED1">
        <w:rPr>
          <w:sz w:val="20"/>
          <w:szCs w:val="20"/>
          <w:vertAlign w:val="superscript"/>
        </w:rPr>
        <w:t xml:space="preserve"> </w:t>
      </w:r>
      <w:r w:rsidRPr="00F95ED1">
        <w:rPr>
          <w:sz w:val="20"/>
          <w:szCs w:val="20"/>
        </w:rPr>
        <w:t>Christopher Holt</w:t>
      </w:r>
      <w:r w:rsidR="00240C7C" w:rsidRPr="00F95ED1">
        <w:rPr>
          <w:sz w:val="20"/>
          <w:szCs w:val="20"/>
          <w:vertAlign w:val="superscript"/>
        </w:rPr>
        <w:t>4</w:t>
      </w:r>
      <w:r w:rsidRPr="00F95ED1">
        <w:rPr>
          <w:sz w:val="20"/>
          <w:szCs w:val="20"/>
        </w:rPr>
        <w:t>, Charlene Holt</w:t>
      </w:r>
      <w:r w:rsidRPr="00F95ED1">
        <w:rPr>
          <w:sz w:val="20"/>
          <w:szCs w:val="20"/>
          <w:vertAlign w:val="superscript"/>
        </w:rPr>
        <w:t>1</w:t>
      </w:r>
      <w:r w:rsidR="00F84553" w:rsidRPr="00F95ED1">
        <w:rPr>
          <w:sz w:val="20"/>
          <w:szCs w:val="20"/>
          <w:vertAlign w:val="superscript"/>
        </w:rPr>
        <w:t>,3</w:t>
      </w:r>
      <w:r w:rsidRPr="00F95ED1">
        <w:rPr>
          <w:sz w:val="20"/>
          <w:szCs w:val="20"/>
        </w:rPr>
        <w:t>, Jessica Oliva</w:t>
      </w:r>
      <w:r w:rsidRPr="00F95ED1">
        <w:rPr>
          <w:sz w:val="20"/>
          <w:szCs w:val="20"/>
          <w:vertAlign w:val="superscript"/>
        </w:rPr>
        <w:t>1</w:t>
      </w:r>
      <w:r w:rsidR="00EA099B" w:rsidRPr="00F95ED1">
        <w:rPr>
          <w:sz w:val="20"/>
          <w:szCs w:val="20"/>
        </w:rPr>
        <w:t>, Jennifer Ericksen</w:t>
      </w:r>
      <w:r w:rsidR="00EA099B" w:rsidRPr="00F95ED1">
        <w:rPr>
          <w:sz w:val="20"/>
          <w:szCs w:val="20"/>
          <w:vertAlign w:val="superscript"/>
        </w:rPr>
        <w:t>1</w:t>
      </w:r>
      <w:r w:rsidR="00F84553" w:rsidRPr="00F95ED1">
        <w:rPr>
          <w:sz w:val="20"/>
          <w:szCs w:val="20"/>
          <w:vertAlign w:val="superscript"/>
        </w:rPr>
        <w:t>,3</w:t>
      </w:r>
    </w:p>
    <w:p w:rsidR="000123FC" w:rsidRPr="00F95ED1" w:rsidRDefault="000123FC" w:rsidP="000123FC">
      <w:pPr>
        <w:pStyle w:val="BodyText"/>
        <w:numPr>
          <w:ilvl w:val="0"/>
          <w:numId w:val="1"/>
        </w:numPr>
        <w:ind w:right="360"/>
        <w:jc w:val="both"/>
        <w:rPr>
          <w:sz w:val="20"/>
          <w:szCs w:val="20"/>
        </w:rPr>
      </w:pPr>
      <w:r w:rsidRPr="00F95ED1">
        <w:rPr>
          <w:sz w:val="20"/>
          <w:szCs w:val="20"/>
        </w:rPr>
        <w:t xml:space="preserve">Parent-Infant Research Institute, Austin Health, Heidelberg Heights, Victoria, Australia </w:t>
      </w:r>
    </w:p>
    <w:p w:rsidR="000123FC" w:rsidRPr="00F95ED1" w:rsidRDefault="000123FC" w:rsidP="000123FC">
      <w:pPr>
        <w:pStyle w:val="BodyText"/>
        <w:numPr>
          <w:ilvl w:val="0"/>
          <w:numId w:val="1"/>
        </w:numPr>
        <w:ind w:right="360"/>
        <w:jc w:val="both"/>
        <w:rPr>
          <w:sz w:val="20"/>
          <w:szCs w:val="20"/>
        </w:rPr>
      </w:pPr>
      <w:r w:rsidRPr="00F95ED1">
        <w:rPr>
          <w:sz w:val="20"/>
          <w:szCs w:val="20"/>
        </w:rPr>
        <w:t xml:space="preserve">Melbourne School of Psychological Sciences, University of Melbourne, Melbourne, Victoria, Australia </w:t>
      </w:r>
    </w:p>
    <w:p w:rsidR="00E93A62" w:rsidRPr="00F95ED1" w:rsidRDefault="00F84553" w:rsidP="000123FC">
      <w:pPr>
        <w:pStyle w:val="BodyText"/>
        <w:numPr>
          <w:ilvl w:val="0"/>
          <w:numId w:val="1"/>
        </w:numPr>
        <w:ind w:right="360"/>
        <w:jc w:val="both"/>
        <w:rPr>
          <w:sz w:val="20"/>
          <w:szCs w:val="20"/>
        </w:rPr>
      </w:pPr>
      <w:proofErr w:type="spellStart"/>
      <w:r w:rsidRPr="00F95ED1">
        <w:rPr>
          <w:sz w:val="20"/>
          <w:szCs w:val="20"/>
        </w:rPr>
        <w:t>Perinatal</w:t>
      </w:r>
      <w:proofErr w:type="spellEnd"/>
      <w:r w:rsidRPr="00F95ED1">
        <w:rPr>
          <w:sz w:val="20"/>
          <w:szCs w:val="20"/>
        </w:rPr>
        <w:t xml:space="preserve"> Depression e-Consortium (</w:t>
      </w:r>
      <w:proofErr w:type="spellStart"/>
      <w:r w:rsidRPr="00F95ED1">
        <w:rPr>
          <w:sz w:val="20"/>
          <w:szCs w:val="20"/>
        </w:rPr>
        <w:t>PDeC</w:t>
      </w:r>
      <w:proofErr w:type="spellEnd"/>
      <w:r w:rsidR="00E93A62" w:rsidRPr="00F95ED1">
        <w:rPr>
          <w:sz w:val="20"/>
          <w:szCs w:val="20"/>
        </w:rPr>
        <w:t>)</w:t>
      </w:r>
      <w:r w:rsidR="00F95ED1">
        <w:rPr>
          <w:sz w:val="20"/>
          <w:szCs w:val="20"/>
        </w:rPr>
        <w:t>, Australia</w:t>
      </w:r>
    </w:p>
    <w:p w:rsidR="00F84553" w:rsidRPr="00F95ED1" w:rsidRDefault="00F84553" w:rsidP="00F84553">
      <w:pPr>
        <w:pStyle w:val="BodyText"/>
        <w:numPr>
          <w:ilvl w:val="0"/>
          <w:numId w:val="1"/>
        </w:numPr>
        <w:ind w:right="360"/>
        <w:jc w:val="both"/>
        <w:rPr>
          <w:sz w:val="20"/>
          <w:szCs w:val="20"/>
        </w:rPr>
      </w:pPr>
      <w:r w:rsidRPr="00F95ED1">
        <w:rPr>
          <w:sz w:val="20"/>
          <w:szCs w:val="20"/>
        </w:rPr>
        <w:t>Australian College of Applied Psychology, Melbourne, Victoria, Australia</w:t>
      </w:r>
    </w:p>
    <w:p w:rsidR="00F84553" w:rsidRPr="00C8424A" w:rsidRDefault="00F84553" w:rsidP="00F84553">
      <w:pPr>
        <w:pStyle w:val="BodyText"/>
        <w:ind w:left="360" w:right="360"/>
        <w:jc w:val="both"/>
        <w:rPr>
          <w:sz w:val="20"/>
          <w:szCs w:val="20"/>
        </w:rPr>
      </w:pPr>
    </w:p>
    <w:p w:rsidR="008B55EE" w:rsidRPr="00C8424A" w:rsidRDefault="008B55EE" w:rsidP="008B55EE">
      <w:pPr>
        <w:ind w:right="360"/>
        <w:jc w:val="both"/>
        <w:rPr>
          <w:sz w:val="20"/>
          <w:szCs w:val="20"/>
        </w:rPr>
      </w:pPr>
      <w:r w:rsidRPr="00C8424A">
        <w:rPr>
          <w:sz w:val="20"/>
          <w:szCs w:val="20"/>
        </w:rPr>
        <w:t>Email</w:t>
      </w:r>
      <w:r w:rsidR="002E737E" w:rsidRPr="00C8424A">
        <w:rPr>
          <w:sz w:val="20"/>
          <w:szCs w:val="20"/>
        </w:rPr>
        <w:t xml:space="preserve"> corresponding author</w:t>
      </w:r>
      <w:r w:rsidRPr="00C8424A">
        <w:rPr>
          <w:sz w:val="20"/>
          <w:szCs w:val="20"/>
        </w:rPr>
        <w:t xml:space="preserve">: </w:t>
      </w:r>
      <w:hyperlink r:id="rId5">
        <w:r w:rsidRPr="00C8424A">
          <w:rPr>
            <w:sz w:val="20"/>
            <w:szCs w:val="20"/>
          </w:rPr>
          <w:t>jeannette.milgrom@austin.org.au</w:t>
        </w:r>
      </w:hyperlink>
    </w:p>
    <w:p w:rsidR="002E737E" w:rsidRPr="00C8424A" w:rsidRDefault="002E737E" w:rsidP="000123FC">
      <w:pPr>
        <w:pStyle w:val="BodyText"/>
        <w:ind w:right="360"/>
        <w:jc w:val="both"/>
        <w:rPr>
          <w:b/>
          <w:sz w:val="20"/>
          <w:szCs w:val="20"/>
        </w:rPr>
      </w:pPr>
    </w:p>
    <w:p w:rsidR="00973B3C" w:rsidRPr="00C8424A" w:rsidRDefault="00973B3C" w:rsidP="000123FC">
      <w:pPr>
        <w:pStyle w:val="BodyText"/>
        <w:ind w:right="360"/>
        <w:jc w:val="both"/>
        <w:rPr>
          <w:sz w:val="20"/>
          <w:szCs w:val="20"/>
        </w:rPr>
      </w:pPr>
      <w:r w:rsidRPr="00C8424A">
        <w:rPr>
          <w:b/>
          <w:sz w:val="20"/>
          <w:szCs w:val="20"/>
        </w:rPr>
        <w:t>Objectives</w:t>
      </w:r>
      <w:r w:rsidR="000123FC" w:rsidRPr="00C8424A">
        <w:rPr>
          <w:sz w:val="20"/>
          <w:szCs w:val="20"/>
        </w:rPr>
        <w:t>: Fewer than 50% of postnatally depressed women seek help</w:t>
      </w:r>
      <w:r w:rsidR="003E070A" w:rsidRPr="00C8424A">
        <w:rPr>
          <w:sz w:val="20"/>
          <w:szCs w:val="20"/>
        </w:rPr>
        <w:t>.</w:t>
      </w:r>
      <w:r w:rsidR="000123FC" w:rsidRPr="00C8424A">
        <w:rPr>
          <w:sz w:val="20"/>
          <w:szCs w:val="20"/>
        </w:rPr>
        <w:t xml:space="preserve"> </w:t>
      </w:r>
      <w:r w:rsidR="003E070A" w:rsidRPr="00C8424A">
        <w:rPr>
          <w:sz w:val="20"/>
          <w:szCs w:val="20"/>
        </w:rPr>
        <w:t>Untreated</w:t>
      </w:r>
      <w:r w:rsidR="000123FC" w:rsidRPr="00C8424A">
        <w:rPr>
          <w:sz w:val="20"/>
          <w:szCs w:val="20"/>
        </w:rPr>
        <w:t xml:space="preserve"> postnatal depression (PND) </w:t>
      </w:r>
      <w:r w:rsidR="003E070A" w:rsidRPr="00C8424A">
        <w:rPr>
          <w:sz w:val="20"/>
          <w:szCs w:val="20"/>
        </w:rPr>
        <w:t>has</w:t>
      </w:r>
      <w:r w:rsidR="000123FC" w:rsidRPr="00C8424A">
        <w:rPr>
          <w:sz w:val="20"/>
          <w:szCs w:val="20"/>
        </w:rPr>
        <w:t xml:space="preserve"> </w:t>
      </w:r>
      <w:r w:rsidR="003E070A" w:rsidRPr="00C8424A">
        <w:rPr>
          <w:sz w:val="20"/>
          <w:szCs w:val="20"/>
        </w:rPr>
        <w:t>significant deleterious effects. F</w:t>
      </w:r>
      <w:r w:rsidR="00752D29" w:rsidRPr="00C8424A">
        <w:rPr>
          <w:sz w:val="20"/>
          <w:szCs w:val="20"/>
        </w:rPr>
        <w:t xml:space="preserve">ew </w:t>
      </w:r>
      <w:r w:rsidR="00754DA7" w:rsidRPr="00C8424A">
        <w:rPr>
          <w:sz w:val="20"/>
          <w:szCs w:val="20"/>
        </w:rPr>
        <w:t>well-</w:t>
      </w:r>
      <w:r w:rsidR="003E070A" w:rsidRPr="00C8424A">
        <w:rPr>
          <w:sz w:val="20"/>
          <w:szCs w:val="20"/>
        </w:rPr>
        <w:t xml:space="preserve">validated </w:t>
      </w:r>
      <w:r w:rsidR="00754DA7" w:rsidRPr="00C8424A">
        <w:rPr>
          <w:sz w:val="20"/>
          <w:szCs w:val="20"/>
        </w:rPr>
        <w:t xml:space="preserve">specialized treatments </w:t>
      </w:r>
      <w:r w:rsidR="000123FC" w:rsidRPr="00C8424A">
        <w:rPr>
          <w:sz w:val="20"/>
          <w:szCs w:val="20"/>
        </w:rPr>
        <w:t xml:space="preserve">programs have been successfully </w:t>
      </w:r>
      <w:r w:rsidR="003E070A" w:rsidRPr="00C8424A">
        <w:rPr>
          <w:sz w:val="20"/>
          <w:szCs w:val="20"/>
        </w:rPr>
        <w:t>implemented in</w:t>
      </w:r>
      <w:r w:rsidR="000123FC" w:rsidRPr="00C8424A">
        <w:rPr>
          <w:sz w:val="20"/>
          <w:szCs w:val="20"/>
        </w:rPr>
        <w:t xml:space="preserve"> real-world practice. We developed</w:t>
      </w:r>
      <w:r w:rsidR="0063424E" w:rsidRPr="00C8424A">
        <w:rPr>
          <w:sz w:val="20"/>
          <w:szCs w:val="20"/>
        </w:rPr>
        <w:t xml:space="preserve"> and</w:t>
      </w:r>
      <w:r w:rsidR="000123FC" w:rsidRPr="00C8424A">
        <w:rPr>
          <w:sz w:val="20"/>
          <w:szCs w:val="20"/>
        </w:rPr>
        <w:t xml:space="preserve"> </w:t>
      </w:r>
      <w:r w:rsidR="00752D29" w:rsidRPr="00C8424A">
        <w:rPr>
          <w:sz w:val="20"/>
          <w:szCs w:val="20"/>
        </w:rPr>
        <w:t>evaluated in RCT</w:t>
      </w:r>
      <w:r w:rsidR="0078703B">
        <w:rPr>
          <w:sz w:val="20"/>
          <w:szCs w:val="20"/>
        </w:rPr>
        <w:t>s</w:t>
      </w:r>
      <w:r w:rsidR="000123FC" w:rsidRPr="00C8424A">
        <w:rPr>
          <w:sz w:val="20"/>
          <w:szCs w:val="20"/>
        </w:rPr>
        <w:t xml:space="preserve"> a 6-session cogni</w:t>
      </w:r>
      <w:r w:rsidR="00916CE6" w:rsidRPr="00C8424A">
        <w:rPr>
          <w:sz w:val="20"/>
          <w:szCs w:val="20"/>
        </w:rPr>
        <w:t>tive-</w:t>
      </w:r>
      <w:proofErr w:type="spellStart"/>
      <w:r w:rsidR="00916CE6" w:rsidRPr="00C8424A">
        <w:rPr>
          <w:sz w:val="20"/>
          <w:szCs w:val="20"/>
        </w:rPr>
        <w:t>behavioural</w:t>
      </w:r>
      <w:proofErr w:type="spellEnd"/>
      <w:r w:rsidR="00916CE6" w:rsidRPr="00C8424A">
        <w:rPr>
          <w:sz w:val="20"/>
          <w:szCs w:val="20"/>
        </w:rPr>
        <w:t>-</w:t>
      </w:r>
      <w:r w:rsidR="000123FC" w:rsidRPr="00C8424A">
        <w:rPr>
          <w:sz w:val="20"/>
          <w:szCs w:val="20"/>
        </w:rPr>
        <w:t xml:space="preserve">therapy (CBT) internet intervention for </w:t>
      </w:r>
      <w:r w:rsidR="00A70D33" w:rsidRPr="00C8424A">
        <w:rPr>
          <w:sz w:val="20"/>
          <w:szCs w:val="20"/>
        </w:rPr>
        <w:t xml:space="preserve">PND </w:t>
      </w:r>
      <w:r w:rsidR="00752D29" w:rsidRPr="00C8424A">
        <w:rPr>
          <w:sz w:val="20"/>
          <w:szCs w:val="20"/>
        </w:rPr>
        <w:t>now</w:t>
      </w:r>
      <w:r w:rsidR="000123FC" w:rsidRPr="00C8424A">
        <w:rPr>
          <w:sz w:val="20"/>
          <w:szCs w:val="20"/>
        </w:rPr>
        <w:t xml:space="preserve"> </w:t>
      </w:r>
      <w:r w:rsidR="003E070A" w:rsidRPr="00C8424A">
        <w:rPr>
          <w:sz w:val="20"/>
          <w:szCs w:val="20"/>
        </w:rPr>
        <w:t xml:space="preserve">available </w:t>
      </w:r>
      <w:r w:rsidR="000123FC" w:rsidRPr="00C8424A">
        <w:rPr>
          <w:sz w:val="20"/>
          <w:szCs w:val="20"/>
        </w:rPr>
        <w:t>free to all Australian women</w:t>
      </w:r>
      <w:r w:rsidR="00754DA7" w:rsidRPr="00C8424A">
        <w:rPr>
          <w:sz w:val="20"/>
          <w:szCs w:val="20"/>
        </w:rPr>
        <w:t xml:space="preserve"> through the </w:t>
      </w:r>
      <w:proofErr w:type="spellStart"/>
      <w:r w:rsidR="00754DA7" w:rsidRPr="00C8424A">
        <w:rPr>
          <w:sz w:val="20"/>
          <w:szCs w:val="20"/>
        </w:rPr>
        <w:t>MumSpace</w:t>
      </w:r>
      <w:proofErr w:type="spellEnd"/>
      <w:r w:rsidR="00754DA7" w:rsidRPr="00C8424A">
        <w:rPr>
          <w:sz w:val="20"/>
          <w:szCs w:val="20"/>
        </w:rPr>
        <w:t xml:space="preserve"> </w:t>
      </w:r>
      <w:proofErr w:type="spellStart"/>
      <w:r w:rsidR="00754DA7" w:rsidRPr="00C8424A">
        <w:rPr>
          <w:sz w:val="20"/>
          <w:szCs w:val="20"/>
        </w:rPr>
        <w:t>PDe</w:t>
      </w:r>
      <w:r w:rsidR="004D73D3" w:rsidRPr="00C8424A">
        <w:rPr>
          <w:sz w:val="20"/>
          <w:szCs w:val="20"/>
        </w:rPr>
        <w:t>C</w:t>
      </w:r>
      <w:proofErr w:type="spellEnd"/>
      <w:r w:rsidR="004D73D3" w:rsidRPr="00C8424A">
        <w:rPr>
          <w:sz w:val="20"/>
          <w:szCs w:val="20"/>
        </w:rPr>
        <w:t xml:space="preserve"> initiative. </w:t>
      </w:r>
      <w:r w:rsidR="000123FC" w:rsidRPr="00C8424A">
        <w:rPr>
          <w:sz w:val="20"/>
          <w:szCs w:val="20"/>
        </w:rPr>
        <w:t>.</w:t>
      </w:r>
      <w:r w:rsidRPr="00C8424A">
        <w:rPr>
          <w:sz w:val="20"/>
          <w:szCs w:val="20"/>
        </w:rPr>
        <w:t xml:space="preserve"> </w:t>
      </w:r>
    </w:p>
    <w:p w:rsidR="000123FC" w:rsidRPr="00C8424A" w:rsidRDefault="000123FC" w:rsidP="000123FC">
      <w:pPr>
        <w:pStyle w:val="BodyText"/>
        <w:ind w:right="360"/>
        <w:jc w:val="both"/>
        <w:rPr>
          <w:sz w:val="20"/>
          <w:szCs w:val="20"/>
        </w:rPr>
      </w:pPr>
    </w:p>
    <w:p w:rsidR="000123FC" w:rsidRPr="00C8424A" w:rsidRDefault="00973B3C" w:rsidP="000123FC">
      <w:pPr>
        <w:pStyle w:val="BodyText"/>
        <w:ind w:right="360"/>
        <w:jc w:val="both"/>
        <w:rPr>
          <w:sz w:val="20"/>
          <w:szCs w:val="20"/>
        </w:rPr>
      </w:pPr>
      <w:r w:rsidRPr="00C8424A">
        <w:rPr>
          <w:b/>
          <w:sz w:val="20"/>
          <w:szCs w:val="20"/>
        </w:rPr>
        <w:t>Methods</w:t>
      </w:r>
      <w:r w:rsidR="000123FC" w:rsidRPr="00C8424A">
        <w:rPr>
          <w:sz w:val="20"/>
          <w:szCs w:val="20"/>
        </w:rPr>
        <w:t xml:space="preserve">: </w:t>
      </w:r>
      <w:r w:rsidR="008B5776" w:rsidRPr="00C8424A">
        <w:rPr>
          <w:sz w:val="20"/>
          <w:szCs w:val="20"/>
        </w:rPr>
        <w:t xml:space="preserve">Since 2017, </w:t>
      </w:r>
      <w:r w:rsidR="004D73D3" w:rsidRPr="00C8424A">
        <w:rPr>
          <w:sz w:val="20"/>
          <w:szCs w:val="20"/>
        </w:rPr>
        <w:t xml:space="preserve">an internet CBT </w:t>
      </w:r>
      <w:r w:rsidR="00627920" w:rsidRPr="00C8424A">
        <w:rPr>
          <w:sz w:val="20"/>
          <w:szCs w:val="20"/>
        </w:rPr>
        <w:t>program (</w:t>
      </w:r>
      <w:proofErr w:type="spellStart"/>
      <w:r w:rsidR="008B5776" w:rsidRPr="00C8424A">
        <w:rPr>
          <w:sz w:val="20"/>
          <w:szCs w:val="20"/>
        </w:rPr>
        <w:t>MumMoodBooster</w:t>
      </w:r>
      <w:proofErr w:type="spellEnd"/>
      <w:r w:rsidR="00754DA7" w:rsidRPr="00C8424A">
        <w:rPr>
          <w:sz w:val="20"/>
          <w:szCs w:val="20"/>
        </w:rPr>
        <w:t>-MMB</w:t>
      </w:r>
      <w:r w:rsidR="00627920" w:rsidRPr="00C8424A">
        <w:rPr>
          <w:sz w:val="20"/>
          <w:szCs w:val="20"/>
        </w:rPr>
        <w:t>)</w:t>
      </w:r>
      <w:r w:rsidR="008B5776" w:rsidRPr="00C8424A">
        <w:rPr>
          <w:sz w:val="20"/>
          <w:szCs w:val="20"/>
        </w:rPr>
        <w:t xml:space="preserve"> has been</w:t>
      </w:r>
      <w:r w:rsidR="00627920" w:rsidRPr="00C8424A">
        <w:rPr>
          <w:sz w:val="20"/>
          <w:szCs w:val="20"/>
        </w:rPr>
        <w:t xml:space="preserve"> supported by the Department of Health and</w:t>
      </w:r>
      <w:r w:rsidR="008B5776" w:rsidRPr="00C8424A">
        <w:rPr>
          <w:sz w:val="20"/>
          <w:szCs w:val="20"/>
        </w:rPr>
        <w:t xml:space="preserve"> available nationally on the </w:t>
      </w:r>
      <w:proofErr w:type="spellStart"/>
      <w:r w:rsidR="008B5776" w:rsidRPr="00C8424A">
        <w:rPr>
          <w:sz w:val="20"/>
          <w:szCs w:val="20"/>
        </w:rPr>
        <w:t>MumSpace</w:t>
      </w:r>
      <w:proofErr w:type="spellEnd"/>
      <w:r w:rsidR="008B5776" w:rsidRPr="00C8424A">
        <w:rPr>
          <w:sz w:val="20"/>
          <w:szCs w:val="20"/>
        </w:rPr>
        <w:t xml:space="preserve"> website in Australia to all perinatal women at no cost to individual users. </w:t>
      </w:r>
      <w:r w:rsidR="000123FC" w:rsidRPr="00C8424A">
        <w:rPr>
          <w:sz w:val="20"/>
          <w:szCs w:val="20"/>
        </w:rPr>
        <w:t xml:space="preserve">The </w:t>
      </w:r>
      <w:r w:rsidR="00754DA7" w:rsidRPr="00C8424A">
        <w:rPr>
          <w:sz w:val="20"/>
          <w:szCs w:val="20"/>
        </w:rPr>
        <w:t>MMB</w:t>
      </w:r>
      <w:r w:rsidR="000123FC" w:rsidRPr="00C8424A">
        <w:rPr>
          <w:sz w:val="20"/>
          <w:szCs w:val="20"/>
        </w:rPr>
        <w:t xml:space="preserve"> intervention was developed and evaluated over 6 years. Women were surveyed on the content, perceived benefits and barriers followed by formative research using focus groups and systematic usability testing. We completed a feasibility study, n=53, a parallel 2-group </w:t>
      </w:r>
      <w:proofErr w:type="spellStart"/>
      <w:r w:rsidR="000123FC" w:rsidRPr="00C8424A">
        <w:rPr>
          <w:sz w:val="20"/>
          <w:szCs w:val="20"/>
        </w:rPr>
        <w:t>randomised</w:t>
      </w:r>
      <w:proofErr w:type="spellEnd"/>
      <w:r w:rsidR="000123FC" w:rsidRPr="00C8424A">
        <w:rPr>
          <w:sz w:val="20"/>
          <w:szCs w:val="20"/>
        </w:rPr>
        <w:t xml:space="preserve"> controlled trial, n=43, and </w:t>
      </w:r>
      <w:r w:rsidR="00075218" w:rsidRPr="00C8424A">
        <w:rPr>
          <w:sz w:val="20"/>
          <w:szCs w:val="20"/>
        </w:rPr>
        <w:t xml:space="preserve">have just finalized </w:t>
      </w:r>
      <w:r w:rsidR="000123FC" w:rsidRPr="00C8424A">
        <w:rPr>
          <w:sz w:val="20"/>
          <w:szCs w:val="20"/>
        </w:rPr>
        <w:t>a</w:t>
      </w:r>
      <w:r w:rsidR="00215730" w:rsidRPr="00C8424A">
        <w:rPr>
          <w:sz w:val="20"/>
          <w:szCs w:val="20"/>
        </w:rPr>
        <w:t xml:space="preserve"> NHMRC</w:t>
      </w:r>
      <w:r w:rsidR="000123FC" w:rsidRPr="00C8424A">
        <w:rPr>
          <w:sz w:val="20"/>
          <w:szCs w:val="20"/>
        </w:rPr>
        <w:t xml:space="preserve"> 3-arm study comparing online CBT treatment to face-to-face therapy and treatment as usual. A telephone coached and SMS supported version is available for both a pregnancy and postnatal version</w:t>
      </w:r>
      <w:r w:rsidR="00754DA7" w:rsidRPr="00C8424A">
        <w:rPr>
          <w:sz w:val="20"/>
          <w:szCs w:val="20"/>
        </w:rPr>
        <w:t xml:space="preserve">. </w:t>
      </w:r>
      <w:r w:rsidR="00627920" w:rsidRPr="00C8424A">
        <w:rPr>
          <w:sz w:val="20"/>
          <w:szCs w:val="20"/>
        </w:rPr>
        <w:t xml:space="preserve">The </w:t>
      </w:r>
      <w:proofErr w:type="spellStart"/>
      <w:r w:rsidR="00627920" w:rsidRPr="00C8424A">
        <w:rPr>
          <w:sz w:val="20"/>
          <w:szCs w:val="20"/>
        </w:rPr>
        <w:t>MumSpace</w:t>
      </w:r>
      <w:proofErr w:type="spellEnd"/>
      <w:r w:rsidR="00627920" w:rsidRPr="00C8424A">
        <w:rPr>
          <w:sz w:val="20"/>
          <w:szCs w:val="20"/>
        </w:rPr>
        <w:t xml:space="preserve"> website </w:t>
      </w:r>
      <w:r w:rsidR="004C3920" w:rsidRPr="00C8424A">
        <w:rPr>
          <w:sz w:val="20"/>
          <w:szCs w:val="20"/>
        </w:rPr>
        <w:t>offers a stepped-care approach</w:t>
      </w:r>
      <w:r w:rsidR="00627920" w:rsidRPr="00C8424A">
        <w:rPr>
          <w:sz w:val="20"/>
          <w:szCs w:val="20"/>
        </w:rPr>
        <w:t xml:space="preserve"> for </w:t>
      </w:r>
      <w:proofErr w:type="spellStart"/>
      <w:r w:rsidR="00627920" w:rsidRPr="00C8424A">
        <w:rPr>
          <w:sz w:val="20"/>
          <w:szCs w:val="20"/>
        </w:rPr>
        <w:t>perinatal</w:t>
      </w:r>
      <w:proofErr w:type="spellEnd"/>
      <w:r w:rsidR="00627920" w:rsidRPr="00C8424A">
        <w:rPr>
          <w:sz w:val="20"/>
          <w:szCs w:val="20"/>
        </w:rPr>
        <w:t xml:space="preserve"> women with access to preventive programs</w:t>
      </w:r>
      <w:r w:rsidR="004C3920" w:rsidRPr="00C8424A">
        <w:rPr>
          <w:sz w:val="20"/>
          <w:szCs w:val="20"/>
        </w:rPr>
        <w:t xml:space="preserve"> in addition to MMB</w:t>
      </w:r>
      <w:r w:rsidR="00627920" w:rsidRPr="00C8424A">
        <w:rPr>
          <w:sz w:val="20"/>
          <w:szCs w:val="20"/>
        </w:rPr>
        <w:t>.</w:t>
      </w:r>
    </w:p>
    <w:p w:rsidR="000123FC" w:rsidRPr="00C8424A" w:rsidRDefault="000123FC" w:rsidP="000123FC">
      <w:pPr>
        <w:pStyle w:val="BodyText"/>
        <w:ind w:right="360"/>
        <w:jc w:val="both"/>
        <w:rPr>
          <w:sz w:val="20"/>
          <w:szCs w:val="20"/>
        </w:rPr>
      </w:pPr>
    </w:p>
    <w:p w:rsidR="009E2268" w:rsidRDefault="000123FC" w:rsidP="000123FC">
      <w:pPr>
        <w:pStyle w:val="BodyText"/>
        <w:ind w:right="360"/>
        <w:jc w:val="both"/>
        <w:rPr>
          <w:sz w:val="20"/>
          <w:szCs w:val="20"/>
        </w:rPr>
      </w:pPr>
      <w:r w:rsidRPr="00C8424A">
        <w:rPr>
          <w:b/>
          <w:sz w:val="20"/>
          <w:szCs w:val="20"/>
        </w:rPr>
        <w:t>Results</w:t>
      </w:r>
      <w:r w:rsidRPr="00C8424A">
        <w:rPr>
          <w:sz w:val="20"/>
          <w:szCs w:val="20"/>
        </w:rPr>
        <w:t>: In our research trials we included only women with diagnosed depressive disorders and, 80% of those who received the Internet treatment achieved clinical remission (a 4-fold superiority over treatment as usual</w:t>
      </w:r>
      <w:r w:rsidR="009E2268">
        <w:rPr>
          <w:sz w:val="20"/>
          <w:szCs w:val="20"/>
        </w:rPr>
        <w:t>, better than face-to-face</w:t>
      </w:r>
      <w:r w:rsidRPr="00C8424A">
        <w:rPr>
          <w:sz w:val="20"/>
          <w:szCs w:val="20"/>
        </w:rPr>
        <w:t xml:space="preserve">). Treatment adherence was excellent. Translation into the real world setting has shown </w:t>
      </w:r>
      <w:r w:rsidR="009E2268" w:rsidRPr="00C8424A">
        <w:rPr>
          <w:sz w:val="20"/>
          <w:szCs w:val="20"/>
        </w:rPr>
        <w:t>the clinical gains in depression symptoms are similar across an 8-week period (approximate halving of PHQ-9 scores)</w:t>
      </w:r>
      <w:r w:rsidR="009E2268">
        <w:rPr>
          <w:sz w:val="20"/>
          <w:szCs w:val="20"/>
        </w:rPr>
        <w:t xml:space="preserve"> despite </w:t>
      </w:r>
      <w:r w:rsidRPr="00C8424A">
        <w:rPr>
          <w:sz w:val="20"/>
          <w:szCs w:val="20"/>
        </w:rPr>
        <w:t>better adherence to the coached version compared to SMS-supported version</w:t>
      </w:r>
      <w:r w:rsidR="009E2268">
        <w:rPr>
          <w:sz w:val="20"/>
          <w:szCs w:val="20"/>
        </w:rPr>
        <w:t>.</w:t>
      </w:r>
    </w:p>
    <w:p w:rsidR="00EA1824" w:rsidRDefault="00EA1824" w:rsidP="000123FC">
      <w:pPr>
        <w:pStyle w:val="BodyText"/>
        <w:ind w:right="360"/>
        <w:jc w:val="both"/>
        <w:rPr>
          <w:b/>
          <w:sz w:val="20"/>
          <w:szCs w:val="20"/>
        </w:rPr>
      </w:pPr>
    </w:p>
    <w:p w:rsidR="000123FC" w:rsidRPr="00C8424A" w:rsidRDefault="000123FC" w:rsidP="000123FC">
      <w:pPr>
        <w:pStyle w:val="BodyText"/>
        <w:ind w:right="360"/>
        <w:jc w:val="both"/>
        <w:rPr>
          <w:sz w:val="20"/>
          <w:szCs w:val="20"/>
        </w:rPr>
      </w:pPr>
      <w:r w:rsidRPr="00C8424A">
        <w:rPr>
          <w:b/>
          <w:sz w:val="20"/>
          <w:szCs w:val="20"/>
        </w:rPr>
        <w:t>Conclusion</w:t>
      </w:r>
      <w:r w:rsidR="00973B3C" w:rsidRPr="00C8424A">
        <w:rPr>
          <w:b/>
          <w:sz w:val="20"/>
          <w:szCs w:val="20"/>
        </w:rPr>
        <w:t>s</w:t>
      </w:r>
      <w:r w:rsidRPr="00C8424A">
        <w:rPr>
          <w:sz w:val="20"/>
          <w:szCs w:val="20"/>
        </w:rPr>
        <w:t xml:space="preserve">: Results suggest that </w:t>
      </w:r>
      <w:proofErr w:type="spellStart"/>
      <w:proofErr w:type="gramStart"/>
      <w:r w:rsidRPr="00C8424A">
        <w:rPr>
          <w:sz w:val="20"/>
          <w:szCs w:val="20"/>
        </w:rPr>
        <w:t>MumMoodBooster</w:t>
      </w:r>
      <w:proofErr w:type="spellEnd"/>
      <w:r w:rsidRPr="00C8424A">
        <w:rPr>
          <w:sz w:val="20"/>
          <w:szCs w:val="20"/>
        </w:rPr>
        <w:t>,</w:t>
      </w:r>
      <w:proofErr w:type="gramEnd"/>
      <w:r w:rsidRPr="00C8424A">
        <w:rPr>
          <w:sz w:val="20"/>
          <w:szCs w:val="20"/>
        </w:rPr>
        <w:t xml:space="preserve"> is an effective treatment option for women clinically diagnosed with PND</w:t>
      </w:r>
      <w:r w:rsidR="003E624E" w:rsidRPr="00C8424A">
        <w:rPr>
          <w:sz w:val="20"/>
          <w:szCs w:val="20"/>
        </w:rPr>
        <w:t>, can be integrated into clinician practice,</w:t>
      </w:r>
      <w:r w:rsidRPr="00C8424A">
        <w:rPr>
          <w:sz w:val="20"/>
          <w:szCs w:val="20"/>
        </w:rPr>
        <w:t xml:space="preserve"> and remains effective when translated into real-world practice. </w:t>
      </w:r>
    </w:p>
    <w:p w:rsidR="000123FC" w:rsidRPr="00C8424A" w:rsidRDefault="000123FC" w:rsidP="000123FC">
      <w:pPr>
        <w:pStyle w:val="BodyText"/>
        <w:ind w:right="360"/>
        <w:jc w:val="both"/>
        <w:rPr>
          <w:sz w:val="20"/>
          <w:szCs w:val="20"/>
        </w:rPr>
      </w:pPr>
    </w:p>
    <w:p w:rsidR="000123FC" w:rsidRPr="00C8424A" w:rsidRDefault="000123FC" w:rsidP="000123FC">
      <w:pPr>
        <w:pStyle w:val="BodyText"/>
        <w:ind w:right="360"/>
        <w:jc w:val="both"/>
        <w:rPr>
          <w:sz w:val="20"/>
          <w:szCs w:val="20"/>
        </w:rPr>
      </w:pPr>
      <w:r w:rsidRPr="00C8424A">
        <w:rPr>
          <w:b/>
          <w:sz w:val="20"/>
          <w:szCs w:val="20"/>
        </w:rPr>
        <w:t>Keywords</w:t>
      </w:r>
      <w:r w:rsidRPr="00C8424A">
        <w:rPr>
          <w:sz w:val="20"/>
          <w:szCs w:val="20"/>
        </w:rPr>
        <w:t xml:space="preserve">: </w:t>
      </w:r>
      <w:proofErr w:type="spellStart"/>
      <w:r w:rsidRPr="00C8424A">
        <w:rPr>
          <w:sz w:val="20"/>
          <w:szCs w:val="20"/>
        </w:rPr>
        <w:t>Perinatal</w:t>
      </w:r>
      <w:proofErr w:type="spellEnd"/>
      <w:r w:rsidRPr="00C8424A">
        <w:rPr>
          <w:sz w:val="20"/>
          <w:szCs w:val="20"/>
        </w:rPr>
        <w:t xml:space="preserve"> depression, </w:t>
      </w:r>
      <w:r w:rsidR="00752D29" w:rsidRPr="00C8424A">
        <w:rPr>
          <w:sz w:val="20"/>
          <w:szCs w:val="20"/>
        </w:rPr>
        <w:t>e-</w:t>
      </w:r>
      <w:r w:rsidRPr="00C8424A">
        <w:rPr>
          <w:sz w:val="20"/>
          <w:szCs w:val="20"/>
        </w:rPr>
        <w:t>treatment</w:t>
      </w:r>
    </w:p>
    <w:p w:rsidR="00340F5F" w:rsidRPr="00C8424A" w:rsidRDefault="00340F5F">
      <w:pPr>
        <w:rPr>
          <w:sz w:val="20"/>
          <w:szCs w:val="20"/>
        </w:rPr>
      </w:pPr>
    </w:p>
    <w:p w:rsidR="009779DE" w:rsidRPr="00C8424A" w:rsidRDefault="009779DE">
      <w:pPr>
        <w:rPr>
          <w:sz w:val="20"/>
          <w:szCs w:val="20"/>
        </w:rPr>
      </w:pPr>
    </w:p>
    <w:p w:rsidR="009779DE" w:rsidRDefault="009779DE"/>
    <w:sectPr w:rsidR="009779DE" w:rsidSect="007A58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8431B"/>
    <w:multiLevelType w:val="hybridMultilevel"/>
    <w:tmpl w:val="9C388FDA"/>
    <w:lvl w:ilvl="0" w:tplc="3068690C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23FC"/>
    <w:rsid w:val="000123FC"/>
    <w:rsid w:val="00075218"/>
    <w:rsid w:val="001005FF"/>
    <w:rsid w:val="00215730"/>
    <w:rsid w:val="00234CE6"/>
    <w:rsid w:val="00240C7C"/>
    <w:rsid w:val="002E737E"/>
    <w:rsid w:val="002F2B84"/>
    <w:rsid w:val="00340F5F"/>
    <w:rsid w:val="003E070A"/>
    <w:rsid w:val="003E624E"/>
    <w:rsid w:val="00466CFF"/>
    <w:rsid w:val="004C3920"/>
    <w:rsid w:val="004D73D3"/>
    <w:rsid w:val="0055556E"/>
    <w:rsid w:val="005B41A6"/>
    <w:rsid w:val="00602813"/>
    <w:rsid w:val="00627920"/>
    <w:rsid w:val="0063424E"/>
    <w:rsid w:val="0069093B"/>
    <w:rsid w:val="00752D29"/>
    <w:rsid w:val="00754DA7"/>
    <w:rsid w:val="0078703B"/>
    <w:rsid w:val="007A58BB"/>
    <w:rsid w:val="0081541A"/>
    <w:rsid w:val="00872A02"/>
    <w:rsid w:val="008B55EE"/>
    <w:rsid w:val="008B5776"/>
    <w:rsid w:val="00916CE6"/>
    <w:rsid w:val="00940874"/>
    <w:rsid w:val="00973B3C"/>
    <w:rsid w:val="009779DE"/>
    <w:rsid w:val="009B43E4"/>
    <w:rsid w:val="009E2268"/>
    <w:rsid w:val="00A42CB4"/>
    <w:rsid w:val="00A70D33"/>
    <w:rsid w:val="00C111A8"/>
    <w:rsid w:val="00C8424A"/>
    <w:rsid w:val="00CD3F00"/>
    <w:rsid w:val="00CE4ADA"/>
    <w:rsid w:val="00CE5D84"/>
    <w:rsid w:val="00D24B8A"/>
    <w:rsid w:val="00E10239"/>
    <w:rsid w:val="00E93A62"/>
    <w:rsid w:val="00EA099B"/>
    <w:rsid w:val="00EA1824"/>
    <w:rsid w:val="00EF1CB5"/>
    <w:rsid w:val="00F5035B"/>
    <w:rsid w:val="00F559C4"/>
    <w:rsid w:val="00F84553"/>
    <w:rsid w:val="00F95ED1"/>
    <w:rsid w:val="00FA1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123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123FC"/>
  </w:style>
  <w:style w:type="character" w:customStyle="1" w:styleId="BodyTextChar">
    <w:name w:val="Body Text Char"/>
    <w:basedOn w:val="DefaultParagraphFont"/>
    <w:link w:val="BodyText"/>
    <w:uiPriority w:val="1"/>
    <w:rsid w:val="000123FC"/>
    <w:rPr>
      <w:rFonts w:ascii="Arial" w:eastAsia="Arial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3C"/>
    <w:rPr>
      <w:rFonts w:ascii="Tahoma" w:eastAsia="Arial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3B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B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B3C"/>
    <w:rPr>
      <w:rFonts w:ascii="Arial" w:eastAsia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B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B3C"/>
    <w:rPr>
      <w:rFonts w:ascii="Arial" w:eastAsia="Arial" w:hAnsi="Arial" w:cs="Arial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123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123FC"/>
  </w:style>
  <w:style w:type="character" w:customStyle="1" w:styleId="BodyTextChar">
    <w:name w:val="Body Text Char"/>
    <w:basedOn w:val="DefaultParagraphFont"/>
    <w:link w:val="BodyText"/>
    <w:uiPriority w:val="1"/>
    <w:rsid w:val="000123FC"/>
    <w:rPr>
      <w:rFonts w:ascii="Arial" w:eastAsia="Arial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3C"/>
    <w:rPr>
      <w:rFonts w:ascii="Tahoma" w:eastAsia="Arial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3B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B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B3C"/>
    <w:rPr>
      <w:rFonts w:ascii="Arial" w:eastAsia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B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B3C"/>
    <w:rPr>
      <w:rFonts w:ascii="Arial" w:eastAsia="Arial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annette.milgrom@austin.org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Health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FRAZER, Barbara</dc:creator>
  <cp:lastModifiedBy>Jeannette Milgrom</cp:lastModifiedBy>
  <cp:revision>37</cp:revision>
  <cp:lastPrinted>2018-10-11T04:40:00Z</cp:lastPrinted>
  <dcterms:created xsi:type="dcterms:W3CDTF">2019-04-06T23:55:00Z</dcterms:created>
  <dcterms:modified xsi:type="dcterms:W3CDTF">2019-04-07T01:42:00Z</dcterms:modified>
</cp:coreProperties>
</file>