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FC3A" w14:textId="77777777" w:rsidR="00F22A15" w:rsidRPr="00FF10EF" w:rsidRDefault="00F22A15">
      <w:pPr>
        <w:rPr>
          <w:rFonts w:ascii="Arial" w:hAnsi="Arial" w:cs="Arial"/>
          <w:b/>
          <w:sz w:val="28"/>
        </w:rPr>
      </w:pPr>
      <w:r w:rsidRPr="00FF10EF">
        <w:rPr>
          <w:rFonts w:ascii="Arial" w:hAnsi="Arial" w:cs="Arial"/>
          <w:b/>
          <w:sz w:val="28"/>
        </w:rPr>
        <w:t>Putting the 2017 Guidelines into Practice in a Digital World: Adopted Approaches and Observed Impacts</w:t>
      </w:r>
    </w:p>
    <w:p w14:paraId="4ED6F4D1" w14:textId="77777777" w:rsidR="00F22A15" w:rsidRDefault="00F22A15">
      <w:pPr>
        <w:rPr>
          <w:rFonts w:ascii="Arial" w:hAnsi="Arial" w:cs="Arial"/>
        </w:rPr>
      </w:pPr>
    </w:p>
    <w:p w14:paraId="277AD529" w14:textId="321B6079" w:rsidR="00F22A15" w:rsidRPr="00FF10EF" w:rsidRDefault="00BA4FCE">
      <w:pPr>
        <w:rPr>
          <w:rFonts w:ascii="Arial" w:hAnsi="Arial" w:cs="Arial"/>
          <w:u w:val="single"/>
          <w:vertAlign w:val="superscript"/>
        </w:rPr>
      </w:pPr>
      <w:r w:rsidRPr="00BA4FCE">
        <w:rPr>
          <w:rFonts w:ascii="Arial" w:hAnsi="Arial" w:cs="Arial"/>
          <w:u w:val="single"/>
        </w:rPr>
        <w:t>Nicole Highet</w:t>
      </w:r>
      <w:r w:rsidR="00FF10EF">
        <w:rPr>
          <w:rFonts w:ascii="Arial" w:hAnsi="Arial" w:cs="Arial"/>
          <w:u w:val="single"/>
          <w:vertAlign w:val="superscript"/>
        </w:rPr>
        <w:t>1</w:t>
      </w:r>
    </w:p>
    <w:p w14:paraId="16255ADC" w14:textId="77777777" w:rsidR="00FF10EF" w:rsidRDefault="00FF10EF">
      <w:pPr>
        <w:rPr>
          <w:rFonts w:ascii="Arial" w:hAnsi="Arial" w:cs="Arial"/>
        </w:rPr>
      </w:pPr>
    </w:p>
    <w:p w14:paraId="2E505A91" w14:textId="37A6257A" w:rsidR="00BA4FCE" w:rsidRPr="00FF10EF" w:rsidRDefault="00BA4FCE" w:rsidP="00FF10EF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Arial" w:hAnsi="Arial" w:cs="Arial"/>
        </w:rPr>
      </w:pPr>
      <w:r w:rsidRPr="00FF10EF">
        <w:rPr>
          <w:rFonts w:ascii="Arial" w:hAnsi="Arial" w:cs="Arial"/>
        </w:rPr>
        <w:t>Centre of Perinatal Excellence (COPE), M</w:t>
      </w:r>
      <w:bookmarkStart w:id="0" w:name="_GoBack"/>
      <w:bookmarkEnd w:id="0"/>
      <w:r w:rsidRPr="00FF10EF">
        <w:rPr>
          <w:rFonts w:ascii="Arial" w:hAnsi="Arial" w:cs="Arial"/>
        </w:rPr>
        <w:t>elbourne, Australia</w:t>
      </w:r>
    </w:p>
    <w:p w14:paraId="38AEEE4A" w14:textId="77777777" w:rsidR="00FF10EF" w:rsidRDefault="00FF10EF"/>
    <w:p w14:paraId="5BAF29E4" w14:textId="77777777" w:rsidR="00BA4FCE" w:rsidRDefault="00FF10EF">
      <w:pPr>
        <w:rPr>
          <w:rFonts w:ascii="Arial" w:hAnsi="Arial" w:cs="Arial"/>
        </w:rPr>
      </w:pPr>
      <w:hyperlink r:id="rId6" w:history="1">
        <w:r w:rsidR="00BA4FCE" w:rsidRPr="001022BA">
          <w:rPr>
            <w:rStyle w:val="Hyperlink"/>
            <w:rFonts w:ascii="Arial" w:hAnsi="Arial" w:cs="Arial"/>
          </w:rPr>
          <w:t>nicole.highet@cope.org.au</w:t>
        </w:r>
      </w:hyperlink>
    </w:p>
    <w:p w14:paraId="67AE4DB6" w14:textId="77777777" w:rsidR="00D06DAB" w:rsidRDefault="00D06DAB">
      <w:pPr>
        <w:rPr>
          <w:rFonts w:ascii="Arial" w:hAnsi="Arial" w:cs="Arial"/>
        </w:rPr>
      </w:pPr>
    </w:p>
    <w:p w14:paraId="67148957" w14:textId="4D7D91FB" w:rsidR="00D06DAB" w:rsidRPr="00D06DAB" w:rsidRDefault="00D06DAB">
      <w:pPr>
        <w:rPr>
          <w:rFonts w:ascii="Arial" w:hAnsi="Arial" w:cs="Arial"/>
          <w:b/>
          <w:u w:val="single"/>
        </w:rPr>
      </w:pPr>
      <w:r w:rsidRPr="00D06DAB">
        <w:rPr>
          <w:rFonts w:ascii="Arial" w:hAnsi="Arial" w:cs="Arial"/>
          <w:b/>
          <w:u w:val="single"/>
        </w:rPr>
        <w:t>Abstract:</w:t>
      </w:r>
    </w:p>
    <w:p w14:paraId="5CEC5C48" w14:textId="72775569" w:rsidR="00BA4FCE" w:rsidRDefault="00BA4FCE">
      <w:pPr>
        <w:rPr>
          <w:rFonts w:ascii="Arial" w:hAnsi="Arial" w:cs="Arial"/>
        </w:rPr>
      </w:pPr>
      <w:r>
        <w:rPr>
          <w:rFonts w:ascii="Arial" w:hAnsi="Arial" w:cs="Arial"/>
        </w:rPr>
        <w:t>Since the development and release of the 2017 Perinatal Mental Health Guideline, significant focus has been directed to supporting their implementation through the use of a range of innovative, digital solutions.</w:t>
      </w:r>
    </w:p>
    <w:p w14:paraId="729D0EB8" w14:textId="77777777" w:rsidR="00BA4FCE" w:rsidRDefault="00BA4FCE">
      <w:pPr>
        <w:rPr>
          <w:rFonts w:ascii="Arial" w:hAnsi="Arial" w:cs="Arial"/>
        </w:rPr>
      </w:pPr>
    </w:p>
    <w:p w14:paraId="621B0909" w14:textId="77777777" w:rsidR="00DE01CF" w:rsidRDefault="00BA4FCE">
      <w:pPr>
        <w:rPr>
          <w:rFonts w:ascii="Arial" w:hAnsi="Arial" w:cs="Arial"/>
        </w:rPr>
      </w:pPr>
      <w:r>
        <w:rPr>
          <w:rFonts w:ascii="Arial" w:hAnsi="Arial" w:cs="Arial"/>
        </w:rPr>
        <w:t>The Guideline recommends that all expectant and new parents receive information about emotional and mental health</w:t>
      </w:r>
      <w:r w:rsidR="006A3B8A">
        <w:rPr>
          <w:rFonts w:ascii="Arial" w:hAnsi="Arial" w:cs="Arial"/>
        </w:rPr>
        <w:t>, that every woman is screened to ident</w:t>
      </w:r>
      <w:r w:rsidR="00F66CAA">
        <w:rPr>
          <w:rFonts w:ascii="Arial" w:hAnsi="Arial" w:cs="Arial"/>
        </w:rPr>
        <w:t xml:space="preserve">ify her risk </w:t>
      </w:r>
      <w:r w:rsidR="0058679F">
        <w:rPr>
          <w:rFonts w:ascii="Arial" w:hAnsi="Arial" w:cs="Arial"/>
        </w:rPr>
        <w:t>a</w:t>
      </w:r>
      <w:r w:rsidR="00F66CAA">
        <w:rPr>
          <w:rFonts w:ascii="Arial" w:hAnsi="Arial" w:cs="Arial"/>
        </w:rPr>
        <w:t>nd likelihood of developing a mental health problem in the perinatal period</w:t>
      </w:r>
      <w:r w:rsidR="0058679F">
        <w:rPr>
          <w:rFonts w:ascii="Arial" w:hAnsi="Arial" w:cs="Arial"/>
        </w:rPr>
        <w:t xml:space="preserve"> together with the presence of anxiety and depressive </w:t>
      </w:r>
      <w:r w:rsidR="00AA37DC">
        <w:rPr>
          <w:rFonts w:ascii="Arial" w:hAnsi="Arial" w:cs="Arial"/>
        </w:rPr>
        <w:t>symptoms.  The Guideline also emphasises the importance of having appropriate referral pathways in place</w:t>
      </w:r>
      <w:r w:rsidR="00DE01CF">
        <w:rPr>
          <w:rFonts w:ascii="Arial" w:hAnsi="Arial" w:cs="Arial"/>
        </w:rPr>
        <w:t>.</w:t>
      </w:r>
    </w:p>
    <w:p w14:paraId="4087C660" w14:textId="77777777" w:rsidR="00DE01CF" w:rsidRDefault="00DE01CF">
      <w:pPr>
        <w:rPr>
          <w:rFonts w:ascii="Arial" w:hAnsi="Arial" w:cs="Arial"/>
        </w:rPr>
      </w:pPr>
    </w:p>
    <w:p w14:paraId="5919BF22" w14:textId="7ED370FB" w:rsidR="00DE732F" w:rsidRDefault="00DE01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date, manual and pen-and-paper approaches to </w:t>
      </w:r>
      <w:r w:rsidR="003D71E4">
        <w:rPr>
          <w:rFonts w:ascii="Arial" w:hAnsi="Arial" w:cs="Arial"/>
        </w:rPr>
        <w:t>consumer</w:t>
      </w:r>
      <w:r w:rsidR="00EB1CEC">
        <w:rPr>
          <w:rFonts w:ascii="Arial" w:hAnsi="Arial" w:cs="Arial"/>
        </w:rPr>
        <w:t xml:space="preserve"> education, screening and referral has resulted in a lack of efficient, effective and measurable </w:t>
      </w:r>
      <w:r w:rsidR="003D71E4">
        <w:rPr>
          <w:rFonts w:ascii="Arial" w:hAnsi="Arial" w:cs="Arial"/>
        </w:rPr>
        <w:t xml:space="preserve">outcomes. </w:t>
      </w:r>
      <w:r w:rsidR="00DE732F">
        <w:rPr>
          <w:rFonts w:ascii="Arial" w:hAnsi="Arial" w:cs="Arial"/>
        </w:rPr>
        <w:t>Furthermore current approaches do not meet the individual language and cultural needs ac</w:t>
      </w:r>
      <w:r w:rsidR="000A22AA">
        <w:rPr>
          <w:rFonts w:ascii="Arial" w:hAnsi="Arial" w:cs="Arial"/>
        </w:rPr>
        <w:t>r</w:t>
      </w:r>
      <w:r w:rsidR="00DE732F">
        <w:rPr>
          <w:rFonts w:ascii="Arial" w:hAnsi="Arial" w:cs="Arial"/>
        </w:rPr>
        <w:t>o</w:t>
      </w:r>
      <w:r w:rsidR="000A22AA">
        <w:rPr>
          <w:rFonts w:ascii="Arial" w:hAnsi="Arial" w:cs="Arial"/>
        </w:rPr>
        <w:t xml:space="preserve">ss </w:t>
      </w:r>
      <w:r w:rsidR="00C13428">
        <w:rPr>
          <w:rFonts w:ascii="Arial" w:hAnsi="Arial" w:cs="Arial"/>
        </w:rPr>
        <w:t>Australia’s</w:t>
      </w:r>
      <w:r w:rsidR="000A22AA">
        <w:rPr>
          <w:rFonts w:ascii="Arial" w:hAnsi="Arial" w:cs="Arial"/>
        </w:rPr>
        <w:t xml:space="preserve"> diverse community.  </w:t>
      </w:r>
    </w:p>
    <w:p w14:paraId="123DB04C" w14:textId="77777777" w:rsidR="00DE732F" w:rsidRDefault="00DE732F">
      <w:pPr>
        <w:rPr>
          <w:rFonts w:ascii="Arial" w:hAnsi="Arial" w:cs="Arial"/>
        </w:rPr>
      </w:pPr>
    </w:p>
    <w:p w14:paraId="3B8AE46D" w14:textId="091779D7" w:rsidR="001415CB" w:rsidRDefault="00BA4F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0A22AA">
        <w:rPr>
          <w:rFonts w:ascii="Arial" w:hAnsi="Arial" w:cs="Arial"/>
        </w:rPr>
        <w:t xml:space="preserve">support the implementation of best practice in accordance with the National Guideline, </w:t>
      </w:r>
      <w:r>
        <w:rPr>
          <w:rFonts w:ascii="Arial" w:hAnsi="Arial" w:cs="Arial"/>
        </w:rPr>
        <w:t xml:space="preserve">COPE has developed </w:t>
      </w:r>
      <w:r w:rsidR="000A22AA">
        <w:rPr>
          <w:rFonts w:ascii="Arial" w:hAnsi="Arial" w:cs="Arial"/>
        </w:rPr>
        <w:t>a range of digital approache</w:t>
      </w:r>
      <w:r w:rsidR="0072547F">
        <w:rPr>
          <w:rFonts w:ascii="Arial" w:hAnsi="Arial" w:cs="Arial"/>
        </w:rPr>
        <w:t xml:space="preserve">s to support the sustainable implementation of best practice. This includes the Ready to COPE fortnightly </w:t>
      </w:r>
      <w:r>
        <w:rPr>
          <w:rFonts w:ascii="Arial" w:hAnsi="Arial" w:cs="Arial"/>
        </w:rPr>
        <w:t>e-newsletter</w:t>
      </w:r>
      <w:r w:rsidR="0072547F">
        <w:rPr>
          <w:rFonts w:ascii="Arial" w:hAnsi="Arial" w:cs="Arial"/>
        </w:rPr>
        <w:t xml:space="preserve"> for expectant and new </w:t>
      </w:r>
      <w:r w:rsidR="00C13428">
        <w:rPr>
          <w:rFonts w:ascii="Arial" w:hAnsi="Arial" w:cs="Arial"/>
        </w:rPr>
        <w:t>mothers and fathers</w:t>
      </w:r>
      <w:r w:rsidR="0072547F">
        <w:rPr>
          <w:rFonts w:ascii="Arial" w:hAnsi="Arial" w:cs="Arial"/>
        </w:rPr>
        <w:t xml:space="preserve">, </w:t>
      </w:r>
      <w:r w:rsidR="006E0399">
        <w:rPr>
          <w:rFonts w:ascii="Arial" w:hAnsi="Arial" w:cs="Arial"/>
        </w:rPr>
        <w:t xml:space="preserve">online training programs and resources for health professionals, </w:t>
      </w:r>
      <w:r w:rsidR="00B52898">
        <w:rPr>
          <w:rFonts w:ascii="Arial" w:hAnsi="Arial" w:cs="Arial"/>
        </w:rPr>
        <w:t xml:space="preserve">the </w:t>
      </w:r>
      <w:proofErr w:type="spellStart"/>
      <w:r w:rsidR="00B52898">
        <w:rPr>
          <w:rFonts w:ascii="Arial" w:hAnsi="Arial" w:cs="Arial"/>
        </w:rPr>
        <w:t>iCOPE</w:t>
      </w:r>
      <w:proofErr w:type="spellEnd"/>
      <w:r w:rsidR="00B52898">
        <w:rPr>
          <w:rFonts w:ascii="Arial" w:hAnsi="Arial" w:cs="Arial"/>
        </w:rPr>
        <w:t xml:space="preserve"> digital screening platform</w:t>
      </w:r>
      <w:r w:rsidR="001415CB">
        <w:rPr>
          <w:rFonts w:ascii="Arial" w:hAnsi="Arial" w:cs="Arial"/>
        </w:rPr>
        <w:t xml:space="preserve"> </w:t>
      </w:r>
      <w:r w:rsidR="00CD0D79">
        <w:rPr>
          <w:rFonts w:ascii="Arial" w:hAnsi="Arial" w:cs="Arial"/>
        </w:rPr>
        <w:t>with clinical and patent</w:t>
      </w:r>
      <w:r w:rsidR="006C160A">
        <w:rPr>
          <w:rFonts w:ascii="Arial" w:hAnsi="Arial" w:cs="Arial"/>
        </w:rPr>
        <w:t xml:space="preserve"> reporting system</w:t>
      </w:r>
      <w:r w:rsidR="006E0399">
        <w:rPr>
          <w:rFonts w:ascii="Arial" w:hAnsi="Arial" w:cs="Arial"/>
        </w:rPr>
        <w:t>s</w:t>
      </w:r>
      <w:r w:rsidR="006C160A">
        <w:rPr>
          <w:rFonts w:ascii="Arial" w:hAnsi="Arial" w:cs="Arial"/>
        </w:rPr>
        <w:t xml:space="preserve">, </w:t>
      </w:r>
      <w:r w:rsidR="001415CB">
        <w:rPr>
          <w:rFonts w:ascii="Arial" w:hAnsi="Arial" w:cs="Arial"/>
        </w:rPr>
        <w:t xml:space="preserve">and the new </w:t>
      </w:r>
      <w:r w:rsidR="00254469">
        <w:rPr>
          <w:rFonts w:ascii="Arial" w:hAnsi="Arial" w:cs="Arial"/>
        </w:rPr>
        <w:t xml:space="preserve">e-COPE </w:t>
      </w:r>
      <w:r w:rsidR="001415CB">
        <w:rPr>
          <w:rFonts w:ascii="Arial" w:hAnsi="Arial" w:cs="Arial"/>
        </w:rPr>
        <w:t xml:space="preserve">referral </w:t>
      </w:r>
      <w:r w:rsidR="00254469">
        <w:rPr>
          <w:rFonts w:ascii="Arial" w:hAnsi="Arial" w:cs="Arial"/>
        </w:rPr>
        <w:t xml:space="preserve">directory. </w:t>
      </w:r>
    </w:p>
    <w:p w14:paraId="2C809A7D" w14:textId="77777777" w:rsidR="001415CB" w:rsidRDefault="001415CB">
      <w:pPr>
        <w:rPr>
          <w:rFonts w:ascii="Arial" w:hAnsi="Arial" w:cs="Arial"/>
        </w:rPr>
      </w:pPr>
    </w:p>
    <w:p w14:paraId="2356E6E0" w14:textId="1BF78D8F" w:rsidR="00BA4FCE" w:rsidRPr="00BA4FCE" w:rsidRDefault="00254469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1415CB">
        <w:rPr>
          <w:rFonts w:ascii="Arial" w:hAnsi="Arial" w:cs="Arial"/>
        </w:rPr>
        <w:t xml:space="preserve">is presentation will profile each of these </w:t>
      </w:r>
      <w:r w:rsidR="00E508C3">
        <w:rPr>
          <w:rFonts w:ascii="Arial" w:hAnsi="Arial" w:cs="Arial"/>
        </w:rPr>
        <w:t>programs</w:t>
      </w:r>
      <w:r w:rsidR="00741569">
        <w:rPr>
          <w:rFonts w:ascii="Arial" w:hAnsi="Arial" w:cs="Arial"/>
        </w:rPr>
        <w:t xml:space="preserve"> and resources and provide an update on their uptake and </w:t>
      </w:r>
      <w:r w:rsidR="00797B96">
        <w:rPr>
          <w:rFonts w:ascii="Arial" w:hAnsi="Arial" w:cs="Arial"/>
        </w:rPr>
        <w:t xml:space="preserve">application across Australia.  </w:t>
      </w:r>
      <w:r w:rsidR="006C160A">
        <w:rPr>
          <w:rFonts w:ascii="Arial" w:hAnsi="Arial" w:cs="Arial"/>
        </w:rPr>
        <w:t xml:space="preserve">The presentation will also detail outcomes </w:t>
      </w:r>
      <w:r w:rsidR="002441DD">
        <w:rPr>
          <w:rFonts w:ascii="Arial" w:hAnsi="Arial" w:cs="Arial"/>
        </w:rPr>
        <w:t xml:space="preserve">from </w:t>
      </w:r>
      <w:r w:rsidR="00371C1A">
        <w:rPr>
          <w:rFonts w:ascii="Arial" w:hAnsi="Arial" w:cs="Arial"/>
        </w:rPr>
        <w:t>the</w:t>
      </w:r>
      <w:r w:rsidR="002441DD">
        <w:rPr>
          <w:rFonts w:ascii="Arial" w:hAnsi="Arial" w:cs="Arial"/>
        </w:rPr>
        <w:t xml:space="preserve"> evaluation of these measures</w:t>
      </w:r>
      <w:r w:rsidR="00371C1A">
        <w:rPr>
          <w:rFonts w:ascii="Arial" w:hAnsi="Arial" w:cs="Arial"/>
        </w:rPr>
        <w:t xml:space="preserve"> and outline </w:t>
      </w:r>
      <w:r w:rsidR="00E508C3">
        <w:rPr>
          <w:rFonts w:ascii="Arial" w:hAnsi="Arial" w:cs="Arial"/>
        </w:rPr>
        <w:t xml:space="preserve">COPE’s </w:t>
      </w:r>
      <w:r w:rsidR="00371C1A">
        <w:rPr>
          <w:rFonts w:ascii="Arial" w:hAnsi="Arial" w:cs="Arial"/>
        </w:rPr>
        <w:t>next steps</w:t>
      </w:r>
      <w:r w:rsidR="007F6DEB">
        <w:rPr>
          <w:rFonts w:ascii="Arial" w:hAnsi="Arial" w:cs="Arial"/>
        </w:rPr>
        <w:t xml:space="preserve"> toward </w:t>
      </w:r>
      <w:r w:rsidR="005B6641">
        <w:rPr>
          <w:rFonts w:ascii="Arial" w:hAnsi="Arial" w:cs="Arial"/>
        </w:rPr>
        <w:t>building sustainability</w:t>
      </w:r>
      <w:r w:rsidR="00E508C3">
        <w:rPr>
          <w:rFonts w:ascii="Arial" w:hAnsi="Arial" w:cs="Arial"/>
        </w:rPr>
        <w:t xml:space="preserve"> in perinatal mental health</w:t>
      </w:r>
      <w:r w:rsidR="00371C1A">
        <w:rPr>
          <w:rFonts w:ascii="Arial" w:hAnsi="Arial" w:cs="Arial"/>
        </w:rPr>
        <w:t xml:space="preserve">.  </w:t>
      </w:r>
    </w:p>
    <w:sectPr w:rsidR="00BA4FCE" w:rsidRPr="00BA4FCE" w:rsidSect="008E1E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50B2"/>
    <w:multiLevelType w:val="hybridMultilevel"/>
    <w:tmpl w:val="D20812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15"/>
    <w:rsid w:val="00067D8B"/>
    <w:rsid w:val="000A22AA"/>
    <w:rsid w:val="001415CB"/>
    <w:rsid w:val="002441DD"/>
    <w:rsid w:val="00254469"/>
    <w:rsid w:val="002A7AD2"/>
    <w:rsid w:val="0032553C"/>
    <w:rsid w:val="00371C1A"/>
    <w:rsid w:val="003D71E4"/>
    <w:rsid w:val="0058679F"/>
    <w:rsid w:val="005900AA"/>
    <w:rsid w:val="005B6641"/>
    <w:rsid w:val="006A3B8A"/>
    <w:rsid w:val="006C160A"/>
    <w:rsid w:val="006E0399"/>
    <w:rsid w:val="0072547F"/>
    <w:rsid w:val="00741569"/>
    <w:rsid w:val="00797B96"/>
    <w:rsid w:val="007F6DEB"/>
    <w:rsid w:val="008E1EF3"/>
    <w:rsid w:val="00AA37DC"/>
    <w:rsid w:val="00B52898"/>
    <w:rsid w:val="00BA4FCE"/>
    <w:rsid w:val="00C13428"/>
    <w:rsid w:val="00CD0D79"/>
    <w:rsid w:val="00D06DAB"/>
    <w:rsid w:val="00DE01CF"/>
    <w:rsid w:val="00DE732F"/>
    <w:rsid w:val="00E508C3"/>
    <w:rsid w:val="00EB1CEC"/>
    <w:rsid w:val="00F22A15"/>
    <w:rsid w:val="00F66CAA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5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F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F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F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F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.highet@cope.org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Highet</dc:creator>
  <cp:lastModifiedBy>Cass</cp:lastModifiedBy>
  <cp:revision>2</cp:revision>
  <dcterms:created xsi:type="dcterms:W3CDTF">2019-08-18T06:24:00Z</dcterms:created>
  <dcterms:modified xsi:type="dcterms:W3CDTF">2019-08-18T06:24:00Z</dcterms:modified>
</cp:coreProperties>
</file>