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209C1" w14:textId="76191359" w:rsidR="0083790A" w:rsidRPr="00046BC4" w:rsidRDefault="0083790A" w:rsidP="0083790A">
      <w:pPr>
        <w:spacing w:after="0"/>
        <w:rPr>
          <w:rFonts w:ascii="Arial" w:hAnsi="Arial" w:cs="Arial"/>
        </w:rPr>
      </w:pPr>
    </w:p>
    <w:p w14:paraId="0A107488" w14:textId="4DB51ED5" w:rsidR="00B12714" w:rsidRPr="00046BC4" w:rsidRDefault="00046BC4" w:rsidP="003D1F3B">
      <w:pPr>
        <w:spacing w:after="0" w:line="240" w:lineRule="auto"/>
        <w:rPr>
          <w:rFonts w:ascii="Arial" w:eastAsia="Times New Roman" w:hAnsi="Arial" w:cs="Arial"/>
          <w:sz w:val="24"/>
          <w:szCs w:val="20"/>
        </w:rPr>
      </w:pPr>
      <w:bookmarkStart w:id="0" w:name="_GoBack"/>
      <w:bookmarkEnd w:id="0"/>
      <w:r w:rsidRPr="00046BC4">
        <w:rPr>
          <w:rFonts w:ascii="Arial" w:eastAsia="Times New Roman" w:hAnsi="Arial" w:cs="Arial"/>
          <w:b/>
          <w:sz w:val="24"/>
          <w:szCs w:val="20"/>
        </w:rPr>
        <w:t>PAPER NUMBER #442</w:t>
      </w:r>
    </w:p>
    <w:p w14:paraId="2EE2A5BE" w14:textId="1F68D695" w:rsidR="00A4472C" w:rsidRPr="00046BC4" w:rsidRDefault="00B444B4" w:rsidP="003D1F3B">
      <w:pPr>
        <w:spacing w:after="0" w:line="240" w:lineRule="auto"/>
        <w:rPr>
          <w:rFonts w:ascii="Arial" w:eastAsia="Times New Roman" w:hAnsi="Arial" w:cs="Arial"/>
          <w:b/>
          <w:szCs w:val="20"/>
        </w:rPr>
      </w:pPr>
      <w:r w:rsidRPr="00046BC4">
        <w:rPr>
          <w:rFonts w:ascii="Arial" w:eastAsia="Times New Roman" w:hAnsi="Arial" w:cs="Arial"/>
          <w:b/>
          <w:szCs w:val="20"/>
        </w:rPr>
        <w:t>A systems bas</w:t>
      </w:r>
      <w:r w:rsidR="003C69EB" w:rsidRPr="00046BC4">
        <w:rPr>
          <w:rFonts w:ascii="Arial" w:eastAsia="Times New Roman" w:hAnsi="Arial" w:cs="Arial"/>
          <w:b/>
          <w:szCs w:val="20"/>
        </w:rPr>
        <w:t>ed approach to improving evaluation in Aboriginal and Torres Strait Islander Health.</w:t>
      </w:r>
    </w:p>
    <w:p w14:paraId="28F602DA" w14:textId="26C6831A" w:rsidR="00CB3EE5" w:rsidRPr="00046BC4" w:rsidRDefault="00CB3EE5" w:rsidP="007D52AA">
      <w:pPr>
        <w:spacing w:after="0" w:line="240" w:lineRule="auto"/>
        <w:rPr>
          <w:rFonts w:ascii="Arial" w:hAnsi="Arial" w:cs="Arial"/>
          <w:b/>
          <w:sz w:val="20"/>
          <w:szCs w:val="20"/>
          <w:lang w:val="en-AU"/>
        </w:rPr>
      </w:pPr>
    </w:p>
    <w:p w14:paraId="1A280EC7" w14:textId="6543A550" w:rsidR="00EB42BD" w:rsidRPr="00046BC4" w:rsidRDefault="000F00DD" w:rsidP="00046BC4">
      <w:pPr>
        <w:spacing w:after="0" w:line="240" w:lineRule="auto"/>
        <w:rPr>
          <w:rFonts w:ascii="Arial" w:eastAsia="Times New Roman" w:hAnsi="Arial" w:cs="Arial"/>
          <w:sz w:val="20"/>
          <w:szCs w:val="20"/>
        </w:rPr>
      </w:pPr>
      <w:r w:rsidRPr="00046BC4">
        <w:rPr>
          <w:rFonts w:ascii="Arial" w:eastAsia="Times New Roman" w:hAnsi="Arial" w:cs="Arial"/>
          <w:b/>
          <w:sz w:val="20"/>
          <w:szCs w:val="20"/>
        </w:rPr>
        <w:t>Presenting Authors</w:t>
      </w:r>
    </w:p>
    <w:p w14:paraId="29DB496A" w14:textId="6B0CF3D7" w:rsidR="000F00DD" w:rsidRPr="00046BC4" w:rsidRDefault="009941C8" w:rsidP="00046BC4">
      <w:pPr>
        <w:spacing w:after="0" w:line="240" w:lineRule="auto"/>
        <w:rPr>
          <w:rFonts w:ascii="Arial" w:hAnsi="Arial" w:cs="Arial"/>
          <w:sz w:val="20"/>
          <w:szCs w:val="20"/>
        </w:rPr>
      </w:pPr>
      <w:r w:rsidRPr="00046BC4">
        <w:rPr>
          <w:rFonts w:ascii="Arial" w:hAnsi="Arial" w:cs="Arial"/>
          <w:sz w:val="20"/>
          <w:szCs w:val="20"/>
        </w:rPr>
        <w:t xml:space="preserve">Margaret </w:t>
      </w:r>
      <w:proofErr w:type="spellStart"/>
      <w:r w:rsidRPr="00046BC4">
        <w:rPr>
          <w:rFonts w:ascii="Arial" w:hAnsi="Arial" w:cs="Arial"/>
          <w:sz w:val="20"/>
          <w:szCs w:val="20"/>
        </w:rPr>
        <w:t>Kelaher</w:t>
      </w:r>
      <w:proofErr w:type="spellEnd"/>
      <w:r w:rsidRPr="00046BC4">
        <w:rPr>
          <w:rFonts w:ascii="Arial" w:hAnsi="Arial" w:cs="Arial"/>
          <w:sz w:val="20"/>
          <w:szCs w:val="20"/>
        </w:rPr>
        <w:t xml:space="preserve">, Joanne Luke, Angeline Ferdinand and Daniel </w:t>
      </w:r>
      <w:proofErr w:type="spellStart"/>
      <w:r w:rsidRPr="00046BC4">
        <w:rPr>
          <w:rFonts w:ascii="Arial" w:hAnsi="Arial" w:cs="Arial"/>
          <w:sz w:val="20"/>
          <w:szCs w:val="20"/>
        </w:rPr>
        <w:t>Chamravi</w:t>
      </w:r>
      <w:proofErr w:type="spellEnd"/>
    </w:p>
    <w:p w14:paraId="6AF36D3F" w14:textId="77777777" w:rsidR="00046BC4" w:rsidRPr="00046BC4" w:rsidRDefault="00046BC4" w:rsidP="00046BC4">
      <w:pPr>
        <w:spacing w:after="0" w:line="240" w:lineRule="auto"/>
        <w:rPr>
          <w:rFonts w:ascii="Arial" w:hAnsi="Arial" w:cs="Arial"/>
          <w:sz w:val="20"/>
          <w:szCs w:val="20"/>
        </w:rPr>
      </w:pPr>
    </w:p>
    <w:p w14:paraId="0C39A2EF" w14:textId="77777777" w:rsidR="00046BC4" w:rsidRPr="00046BC4" w:rsidRDefault="00EB42BD" w:rsidP="00046BC4">
      <w:pPr>
        <w:spacing w:after="0" w:line="240" w:lineRule="auto"/>
        <w:rPr>
          <w:rFonts w:ascii="Arial" w:hAnsi="Arial" w:cs="Arial"/>
          <w:sz w:val="20"/>
          <w:szCs w:val="20"/>
          <w:lang w:val="en-AU"/>
        </w:rPr>
      </w:pPr>
      <w:r w:rsidRPr="00046BC4">
        <w:rPr>
          <w:rFonts w:ascii="Arial" w:hAnsi="Arial" w:cs="Arial"/>
          <w:b/>
          <w:sz w:val="20"/>
          <w:szCs w:val="20"/>
          <w:lang w:val="en-AU"/>
        </w:rPr>
        <w:t>Affiliation</w:t>
      </w:r>
      <w:r w:rsidR="000B3948" w:rsidRPr="00046BC4">
        <w:rPr>
          <w:rFonts w:ascii="Arial" w:hAnsi="Arial" w:cs="Arial"/>
          <w:b/>
          <w:sz w:val="20"/>
          <w:szCs w:val="20"/>
          <w:lang w:val="en-AU"/>
        </w:rPr>
        <w:t xml:space="preserve"> </w:t>
      </w:r>
    </w:p>
    <w:p w14:paraId="28EFE90C" w14:textId="3141D7A2" w:rsidR="0083790A" w:rsidRPr="00046BC4" w:rsidRDefault="009941C8" w:rsidP="00046BC4">
      <w:pPr>
        <w:spacing w:after="0" w:line="240" w:lineRule="auto"/>
        <w:rPr>
          <w:rFonts w:ascii="Arial" w:hAnsi="Arial" w:cs="Arial"/>
          <w:sz w:val="20"/>
          <w:szCs w:val="20"/>
        </w:rPr>
      </w:pPr>
      <w:r w:rsidRPr="00046BC4">
        <w:rPr>
          <w:rFonts w:ascii="Arial" w:eastAsia="Times New Roman" w:hAnsi="Arial" w:cs="Arial"/>
          <w:sz w:val="20"/>
          <w:szCs w:val="20"/>
        </w:rPr>
        <w:t>Centr</w:t>
      </w:r>
      <w:r w:rsidR="00642194" w:rsidRPr="00046BC4">
        <w:rPr>
          <w:rFonts w:ascii="Arial" w:eastAsia="Times New Roman" w:hAnsi="Arial" w:cs="Arial"/>
          <w:sz w:val="20"/>
          <w:szCs w:val="20"/>
        </w:rPr>
        <w:t xml:space="preserve">e for Health Policy University of Melbourne </w:t>
      </w:r>
    </w:p>
    <w:p w14:paraId="4FA7F065" w14:textId="77777777" w:rsidR="00046BC4" w:rsidRDefault="00046BC4" w:rsidP="00046BC4">
      <w:pPr>
        <w:spacing w:after="0" w:line="240" w:lineRule="auto"/>
        <w:rPr>
          <w:rFonts w:ascii="Arial" w:eastAsia="Times New Roman" w:hAnsi="Arial" w:cs="Arial"/>
          <w:b/>
          <w:sz w:val="20"/>
          <w:szCs w:val="20"/>
        </w:rPr>
      </w:pPr>
    </w:p>
    <w:p w14:paraId="44EC24DD" w14:textId="3389FC7C" w:rsidR="00796ABC" w:rsidRPr="00046BC4" w:rsidRDefault="00796ABC" w:rsidP="00046BC4">
      <w:pPr>
        <w:spacing w:after="0" w:line="240" w:lineRule="auto"/>
        <w:rPr>
          <w:rFonts w:ascii="Arial" w:eastAsia="Times New Roman" w:hAnsi="Arial" w:cs="Arial"/>
          <w:sz w:val="20"/>
          <w:szCs w:val="20"/>
        </w:rPr>
      </w:pPr>
      <w:r w:rsidRPr="00046BC4">
        <w:rPr>
          <w:rFonts w:ascii="Arial" w:eastAsia="Times New Roman" w:hAnsi="Arial" w:cs="Arial"/>
          <w:b/>
          <w:sz w:val="20"/>
          <w:szCs w:val="20"/>
        </w:rPr>
        <w:t>Country of residence</w:t>
      </w:r>
    </w:p>
    <w:p w14:paraId="324F1591" w14:textId="726349A8" w:rsidR="00796ABC" w:rsidRPr="00046BC4" w:rsidRDefault="00642194" w:rsidP="00046BC4">
      <w:pPr>
        <w:spacing w:after="0" w:line="240" w:lineRule="auto"/>
        <w:rPr>
          <w:rFonts w:ascii="Arial" w:eastAsia="Times New Roman" w:hAnsi="Arial" w:cs="Arial"/>
          <w:sz w:val="20"/>
          <w:szCs w:val="20"/>
        </w:rPr>
      </w:pPr>
      <w:r w:rsidRPr="00046BC4">
        <w:rPr>
          <w:rFonts w:ascii="Arial" w:eastAsia="Times New Roman" w:hAnsi="Arial" w:cs="Arial"/>
          <w:sz w:val="20"/>
          <w:szCs w:val="20"/>
        </w:rPr>
        <w:t xml:space="preserve">Australia </w:t>
      </w:r>
    </w:p>
    <w:p w14:paraId="2780F8A3" w14:textId="77777777" w:rsidR="00046BC4" w:rsidRPr="00046BC4" w:rsidRDefault="00046BC4" w:rsidP="00046BC4">
      <w:pPr>
        <w:spacing w:after="0" w:line="240" w:lineRule="auto"/>
        <w:rPr>
          <w:rFonts w:ascii="Arial" w:hAnsi="Arial" w:cs="Arial"/>
          <w:b/>
          <w:sz w:val="20"/>
          <w:szCs w:val="20"/>
          <w:lang w:val="en-AU"/>
        </w:rPr>
      </w:pPr>
    </w:p>
    <w:p w14:paraId="483A37B9" w14:textId="41977138" w:rsidR="003D1F3B" w:rsidRPr="00046BC4" w:rsidRDefault="003B4148" w:rsidP="00046BC4">
      <w:pPr>
        <w:spacing w:after="0" w:line="240" w:lineRule="auto"/>
        <w:rPr>
          <w:rFonts w:ascii="Arial" w:hAnsi="Arial" w:cs="Arial"/>
          <w:b/>
          <w:sz w:val="20"/>
          <w:szCs w:val="20"/>
          <w:lang w:val="en-AU"/>
        </w:rPr>
      </w:pPr>
      <w:r w:rsidRPr="00046BC4">
        <w:rPr>
          <w:rFonts w:ascii="Arial" w:hAnsi="Arial" w:cs="Arial"/>
          <w:b/>
          <w:sz w:val="20"/>
          <w:szCs w:val="20"/>
          <w:lang w:val="en-AU"/>
        </w:rPr>
        <w:t>O</w:t>
      </w:r>
      <w:r w:rsidR="0083790A" w:rsidRPr="00046BC4">
        <w:rPr>
          <w:rFonts w:ascii="Arial" w:hAnsi="Arial" w:cs="Arial"/>
          <w:b/>
          <w:sz w:val="20"/>
          <w:szCs w:val="20"/>
          <w:lang w:val="en-AU"/>
        </w:rPr>
        <w:t>bjectives/aims</w:t>
      </w:r>
    </w:p>
    <w:p w14:paraId="6B270F23" w14:textId="2907943E" w:rsidR="006E5608" w:rsidRPr="00046BC4" w:rsidRDefault="006E5608" w:rsidP="00046BC4">
      <w:pPr>
        <w:spacing w:after="0" w:line="240" w:lineRule="auto"/>
        <w:rPr>
          <w:rFonts w:ascii="Arial" w:hAnsi="Arial" w:cs="Arial"/>
          <w:sz w:val="20"/>
          <w:szCs w:val="20"/>
        </w:rPr>
      </w:pPr>
      <w:r w:rsidRPr="00046BC4">
        <w:rPr>
          <w:rFonts w:ascii="Arial" w:hAnsi="Arial" w:cs="Arial"/>
          <w:sz w:val="20"/>
          <w:szCs w:val="20"/>
        </w:rPr>
        <w:t xml:space="preserve">Research and evaluation are </w:t>
      </w:r>
      <w:proofErr w:type="spellStart"/>
      <w:r w:rsidRPr="00046BC4">
        <w:rPr>
          <w:rFonts w:ascii="Arial" w:hAnsi="Arial" w:cs="Arial"/>
          <w:sz w:val="20"/>
          <w:szCs w:val="20"/>
        </w:rPr>
        <w:t>recognised</w:t>
      </w:r>
      <w:proofErr w:type="spellEnd"/>
      <w:r w:rsidRPr="00046BC4">
        <w:rPr>
          <w:rFonts w:ascii="Arial" w:hAnsi="Arial" w:cs="Arial"/>
          <w:sz w:val="20"/>
          <w:szCs w:val="20"/>
        </w:rPr>
        <w:t xml:space="preserve"> as essential aspects in improving Aboriginal and Torres Strait Islander health policy and practice. However, there is concern from community, evaluators and government that the evaluation of programs addressing Aboriginal and Torres Strait Islander health and wellbeing do not always deliver promised benefits. This project</w:t>
      </w:r>
      <w:r w:rsidRPr="00046BC4">
        <w:rPr>
          <w:rFonts w:ascii="Arial" w:hAnsi="Arial" w:cs="Arial"/>
          <w:sz w:val="20"/>
          <w:szCs w:val="20"/>
          <w:lang w:eastAsia="en-AU"/>
        </w:rPr>
        <w:t xml:space="preserve"> </w:t>
      </w:r>
      <w:r w:rsidRPr="00046BC4">
        <w:rPr>
          <w:rFonts w:ascii="Arial" w:hAnsi="Arial" w:cs="Arial"/>
          <w:sz w:val="20"/>
          <w:szCs w:val="20"/>
        </w:rPr>
        <w:t xml:space="preserve">aimed to develop </w:t>
      </w:r>
      <w:r w:rsidRPr="00046BC4">
        <w:rPr>
          <w:rFonts w:ascii="Arial" w:hAnsi="Arial" w:cs="Arial"/>
          <w:sz w:val="20"/>
          <w:szCs w:val="20"/>
          <w:lang w:eastAsia="en-AU"/>
        </w:rPr>
        <w:t>a framework to guide future</w:t>
      </w:r>
      <w:r w:rsidRPr="00046BC4">
        <w:rPr>
          <w:rFonts w:ascii="Arial" w:hAnsi="Arial" w:cs="Arial"/>
          <w:sz w:val="20"/>
          <w:szCs w:val="20"/>
        </w:rPr>
        <w:t xml:space="preserve"> evaluation of health policies, programs and services for Aboriginal and Torres Strait Islander peoples across Australia.</w:t>
      </w:r>
    </w:p>
    <w:p w14:paraId="2DC67099" w14:textId="69DF4F74" w:rsidR="007231EB" w:rsidRPr="00046BC4" w:rsidRDefault="007231EB" w:rsidP="00046B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30DA6058" w14:textId="77777777" w:rsidR="007231EB" w:rsidRPr="00046BC4" w:rsidRDefault="007231EB" w:rsidP="00046BC4">
      <w:pPr>
        <w:spacing w:after="0" w:line="240" w:lineRule="auto"/>
        <w:rPr>
          <w:rFonts w:ascii="Arial" w:hAnsi="Arial" w:cs="Arial"/>
          <w:sz w:val="20"/>
          <w:szCs w:val="20"/>
          <w:lang w:val="en-AU"/>
        </w:rPr>
      </w:pPr>
    </w:p>
    <w:p w14:paraId="44AEE3BD" w14:textId="36F7F460" w:rsidR="007231EB" w:rsidRPr="00046BC4" w:rsidRDefault="0083790A" w:rsidP="00046BC4">
      <w:pPr>
        <w:spacing w:after="0" w:line="240" w:lineRule="auto"/>
        <w:rPr>
          <w:rFonts w:ascii="Arial" w:hAnsi="Arial" w:cs="Arial"/>
          <w:b/>
          <w:sz w:val="20"/>
          <w:szCs w:val="20"/>
          <w:lang w:val="en-AU"/>
        </w:rPr>
      </w:pPr>
      <w:r w:rsidRPr="00046BC4">
        <w:rPr>
          <w:rFonts w:ascii="Arial" w:hAnsi="Arial" w:cs="Arial"/>
          <w:b/>
          <w:sz w:val="20"/>
          <w:szCs w:val="20"/>
          <w:lang w:val="en-AU"/>
        </w:rPr>
        <w:t>M</w:t>
      </w:r>
      <w:r w:rsidR="007231EB" w:rsidRPr="00046BC4">
        <w:rPr>
          <w:rFonts w:ascii="Arial" w:hAnsi="Arial" w:cs="Arial"/>
          <w:b/>
          <w:sz w:val="20"/>
          <w:szCs w:val="20"/>
          <w:lang w:val="en-AU"/>
        </w:rPr>
        <w:t>ethods</w:t>
      </w:r>
      <w:r w:rsidR="00A71CA8" w:rsidRPr="00046BC4">
        <w:rPr>
          <w:rFonts w:ascii="Arial" w:hAnsi="Arial" w:cs="Arial"/>
          <w:b/>
          <w:sz w:val="20"/>
          <w:szCs w:val="20"/>
          <w:lang w:val="en-AU"/>
        </w:rPr>
        <w:t xml:space="preserve"> </w:t>
      </w:r>
    </w:p>
    <w:p w14:paraId="7ECD0DD2" w14:textId="28F6A242" w:rsidR="006E5608" w:rsidRPr="00046BC4" w:rsidRDefault="006E5608" w:rsidP="00046BC4">
      <w:pPr>
        <w:spacing w:after="0" w:line="240" w:lineRule="auto"/>
        <w:rPr>
          <w:rFonts w:ascii="Arial" w:hAnsi="Arial" w:cs="Arial"/>
          <w:sz w:val="20"/>
          <w:szCs w:val="20"/>
        </w:rPr>
      </w:pPr>
      <w:r w:rsidRPr="00046BC4">
        <w:rPr>
          <w:rFonts w:ascii="Arial" w:hAnsi="Arial" w:cs="Arial"/>
          <w:sz w:val="20"/>
          <w:szCs w:val="20"/>
        </w:rPr>
        <w:t>In order to develop an evaluation framework, a comprehensive review of peer-reviewed literature, evaluation reports and tender documents was conducted. All evaluation reports, tender documents and peer reviewed articles reports were reviewed with regards to both</w:t>
      </w:r>
      <w:r w:rsidRPr="00046BC4">
        <w:rPr>
          <w:rFonts w:ascii="Arial" w:hAnsi="Arial" w:cs="Arial"/>
          <w:b/>
          <w:sz w:val="20"/>
          <w:szCs w:val="20"/>
        </w:rPr>
        <w:t xml:space="preserve"> </w:t>
      </w:r>
      <w:r w:rsidRPr="00046BC4">
        <w:rPr>
          <w:rFonts w:ascii="Arial" w:hAnsi="Arial" w:cs="Arial"/>
          <w:sz w:val="20"/>
          <w:szCs w:val="20"/>
        </w:rPr>
        <w:t>ethics and Aboriginal and Torres Strait Islander research principles</w:t>
      </w:r>
      <w:bookmarkStart w:id="1" w:name="_Hlk499139016"/>
      <w:r w:rsidRPr="00046BC4">
        <w:rPr>
          <w:rFonts w:ascii="Arial" w:hAnsi="Arial" w:cs="Arial"/>
          <w:sz w:val="20"/>
          <w:szCs w:val="20"/>
        </w:rPr>
        <w:t xml:space="preserve">. </w:t>
      </w:r>
      <w:bookmarkEnd w:id="1"/>
      <w:r w:rsidR="003F7176" w:rsidRPr="00046BC4">
        <w:rPr>
          <w:rFonts w:ascii="Arial" w:hAnsi="Arial" w:cs="Arial"/>
          <w:sz w:val="20"/>
          <w:szCs w:val="20"/>
        </w:rPr>
        <w:t>The review period was from 2007-2017 it included 81 peer reviewed articles and 390 publicly advertised evaluations. The findings of the evaluation and a subsequent workshop informed the development of the framework</w:t>
      </w:r>
      <w:r w:rsidR="00642194" w:rsidRPr="00046BC4">
        <w:rPr>
          <w:rFonts w:ascii="Arial" w:hAnsi="Arial" w:cs="Arial"/>
          <w:sz w:val="20"/>
          <w:szCs w:val="20"/>
        </w:rPr>
        <w:t xml:space="preserve">. </w:t>
      </w:r>
    </w:p>
    <w:p w14:paraId="7DF17241" w14:textId="57DAC539" w:rsidR="007231EB" w:rsidRPr="00046BC4" w:rsidRDefault="007231EB" w:rsidP="00046BC4">
      <w:pPr>
        <w:spacing w:after="0" w:line="240" w:lineRule="auto"/>
        <w:rPr>
          <w:rFonts w:ascii="Arial" w:hAnsi="Arial" w:cs="Arial"/>
          <w:sz w:val="20"/>
          <w:szCs w:val="20"/>
          <w:lang w:val="en-AU"/>
        </w:rPr>
      </w:pPr>
    </w:p>
    <w:p w14:paraId="32B92438" w14:textId="77777777" w:rsidR="007231EB" w:rsidRPr="00046BC4" w:rsidRDefault="007231EB" w:rsidP="00046BC4">
      <w:pPr>
        <w:spacing w:after="0" w:line="240" w:lineRule="auto"/>
        <w:rPr>
          <w:rFonts w:ascii="Arial" w:hAnsi="Arial" w:cs="Arial"/>
          <w:sz w:val="20"/>
          <w:szCs w:val="20"/>
          <w:lang w:val="en-AU"/>
        </w:rPr>
      </w:pPr>
    </w:p>
    <w:p w14:paraId="03AF54E2" w14:textId="7A64F5BF" w:rsidR="007231EB" w:rsidRPr="00046BC4" w:rsidRDefault="0083790A" w:rsidP="00046BC4">
      <w:pPr>
        <w:spacing w:after="0" w:line="240" w:lineRule="auto"/>
        <w:rPr>
          <w:rFonts w:ascii="Arial" w:hAnsi="Arial" w:cs="Arial"/>
          <w:b/>
          <w:sz w:val="20"/>
          <w:szCs w:val="20"/>
          <w:lang w:val="en-AU"/>
        </w:rPr>
      </w:pPr>
      <w:r w:rsidRPr="00046BC4">
        <w:rPr>
          <w:rFonts w:ascii="Arial" w:hAnsi="Arial" w:cs="Arial"/>
          <w:b/>
          <w:sz w:val="20"/>
          <w:szCs w:val="20"/>
          <w:lang w:val="en-AU"/>
        </w:rPr>
        <w:t xml:space="preserve">Main findings </w:t>
      </w:r>
    </w:p>
    <w:p w14:paraId="215156A4" w14:textId="4386C49B" w:rsidR="003F7176" w:rsidRPr="00046BC4" w:rsidRDefault="003F7176" w:rsidP="00046BC4">
      <w:pPr>
        <w:spacing w:after="0" w:line="240" w:lineRule="auto"/>
        <w:rPr>
          <w:rFonts w:ascii="Arial" w:hAnsi="Arial" w:cs="Arial"/>
          <w:sz w:val="20"/>
          <w:szCs w:val="20"/>
        </w:rPr>
      </w:pPr>
      <w:r w:rsidRPr="00046BC4">
        <w:rPr>
          <w:rFonts w:ascii="Arial" w:hAnsi="Arial" w:cs="Arial"/>
          <w:sz w:val="20"/>
          <w:szCs w:val="20"/>
        </w:rPr>
        <w:t>Only 5 per cent of tender documents and 33 per cent of evaluation reports were able to be obtained. All Australian governments have developed principles for working with Aboriginal and Torres Strait Islander people</w:t>
      </w:r>
      <w:r w:rsidR="00A770A6" w:rsidRPr="00046BC4">
        <w:rPr>
          <w:rFonts w:ascii="Arial" w:hAnsi="Arial" w:cs="Arial"/>
          <w:sz w:val="20"/>
          <w:szCs w:val="20"/>
        </w:rPr>
        <w:t xml:space="preserve"> however these are often not reflected in evaluations. </w:t>
      </w:r>
      <w:r w:rsidRPr="00046BC4">
        <w:rPr>
          <w:rFonts w:ascii="Arial" w:hAnsi="Arial" w:cs="Arial"/>
          <w:sz w:val="20"/>
          <w:szCs w:val="20"/>
        </w:rPr>
        <w:t>In order to improve the benefits of evaluation for Aboriginal and Torres Strait Islander people</w:t>
      </w:r>
      <w:r w:rsidR="00A770A6" w:rsidRPr="00046BC4">
        <w:rPr>
          <w:rFonts w:ascii="Arial" w:hAnsi="Arial" w:cs="Arial"/>
          <w:sz w:val="20"/>
          <w:szCs w:val="20"/>
        </w:rPr>
        <w:t xml:space="preserve"> a 2-part evaluation framework was developed outlining </w:t>
      </w:r>
      <w:r w:rsidRPr="00046BC4">
        <w:rPr>
          <w:rFonts w:ascii="Arial" w:hAnsi="Arial" w:cs="Arial"/>
          <w:i/>
          <w:sz w:val="20"/>
          <w:szCs w:val="20"/>
        </w:rPr>
        <w:t>what</w:t>
      </w:r>
      <w:r w:rsidRPr="00046BC4">
        <w:rPr>
          <w:rFonts w:ascii="Arial" w:hAnsi="Arial" w:cs="Arial"/>
          <w:sz w:val="20"/>
          <w:szCs w:val="20"/>
        </w:rPr>
        <w:t xml:space="preserve"> to evaluate and </w:t>
      </w:r>
      <w:r w:rsidRPr="00046BC4">
        <w:rPr>
          <w:rFonts w:ascii="Arial" w:hAnsi="Arial" w:cs="Arial"/>
          <w:i/>
          <w:sz w:val="20"/>
          <w:szCs w:val="20"/>
        </w:rPr>
        <w:t>how</w:t>
      </w:r>
      <w:r w:rsidRPr="00046BC4">
        <w:rPr>
          <w:rFonts w:ascii="Arial" w:hAnsi="Arial" w:cs="Arial"/>
          <w:sz w:val="20"/>
          <w:szCs w:val="20"/>
        </w:rPr>
        <w:t xml:space="preserve"> to evaluate. The project highlights the importance of </w:t>
      </w:r>
      <w:r w:rsidR="00A770A6" w:rsidRPr="00046BC4">
        <w:rPr>
          <w:rFonts w:ascii="Arial" w:hAnsi="Arial" w:cs="Arial"/>
          <w:sz w:val="20"/>
          <w:szCs w:val="20"/>
        </w:rPr>
        <w:t>examining evaluative practice as a whole and identifying systemic barriers to its use in improving practice.</w:t>
      </w:r>
    </w:p>
    <w:p w14:paraId="75039502" w14:textId="4E5051F5" w:rsidR="00D919DA" w:rsidRPr="00046BC4" w:rsidRDefault="003F7176" w:rsidP="00046BC4">
      <w:pPr>
        <w:pStyle w:val="Normal2"/>
        <w:spacing w:after="0"/>
        <w:rPr>
          <w:rFonts w:ascii="Arial" w:hAnsi="Arial" w:cs="Arial"/>
          <w:sz w:val="20"/>
          <w:szCs w:val="20"/>
        </w:rPr>
      </w:pPr>
      <w:r w:rsidRPr="00046BC4">
        <w:rPr>
          <w:rFonts w:ascii="Arial" w:hAnsi="Arial" w:cs="Arial"/>
          <w:sz w:val="20"/>
          <w:szCs w:val="20"/>
        </w:rPr>
        <w:t xml:space="preserve"> </w:t>
      </w:r>
    </w:p>
    <w:sectPr w:rsidR="00D919DA" w:rsidRPr="00046BC4"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B8EEF" w14:textId="77777777" w:rsidR="00C05EF4" w:rsidRDefault="00C05EF4" w:rsidP="003C4168">
      <w:pPr>
        <w:spacing w:after="0" w:line="240" w:lineRule="auto"/>
      </w:pPr>
      <w:r>
        <w:separator/>
      </w:r>
    </w:p>
  </w:endnote>
  <w:endnote w:type="continuationSeparator" w:id="0">
    <w:p w14:paraId="2579907E" w14:textId="77777777" w:rsidR="00C05EF4" w:rsidRDefault="00C05EF4"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34ED8F7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2154F" w14:textId="77777777" w:rsidR="00C05EF4" w:rsidRDefault="00C05EF4" w:rsidP="003C4168">
      <w:pPr>
        <w:spacing w:after="0" w:line="240" w:lineRule="auto"/>
      </w:pPr>
      <w:r>
        <w:separator/>
      </w:r>
    </w:p>
  </w:footnote>
  <w:footnote w:type="continuationSeparator" w:id="0">
    <w:p w14:paraId="08895F0C" w14:textId="77777777" w:rsidR="00C05EF4" w:rsidRDefault="00C05EF4"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1A2BDA77"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46BC4"/>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C69EB"/>
    <w:rsid w:val="003D0131"/>
    <w:rsid w:val="003D1F3B"/>
    <w:rsid w:val="003F7176"/>
    <w:rsid w:val="004459E3"/>
    <w:rsid w:val="00453EEF"/>
    <w:rsid w:val="00457737"/>
    <w:rsid w:val="00464AFE"/>
    <w:rsid w:val="004846F6"/>
    <w:rsid w:val="004A3322"/>
    <w:rsid w:val="004C5C8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2194"/>
    <w:rsid w:val="00643BF0"/>
    <w:rsid w:val="00646636"/>
    <w:rsid w:val="0068048C"/>
    <w:rsid w:val="00696A08"/>
    <w:rsid w:val="006A5A86"/>
    <w:rsid w:val="006D0974"/>
    <w:rsid w:val="006E5608"/>
    <w:rsid w:val="00700D73"/>
    <w:rsid w:val="00704FB2"/>
    <w:rsid w:val="00711B13"/>
    <w:rsid w:val="0071789F"/>
    <w:rsid w:val="007231EB"/>
    <w:rsid w:val="0073151C"/>
    <w:rsid w:val="0076692A"/>
    <w:rsid w:val="007709F0"/>
    <w:rsid w:val="00770DE7"/>
    <w:rsid w:val="00796ABC"/>
    <w:rsid w:val="007C55CD"/>
    <w:rsid w:val="007C6B25"/>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941C8"/>
    <w:rsid w:val="009C24A6"/>
    <w:rsid w:val="009C7239"/>
    <w:rsid w:val="009D0413"/>
    <w:rsid w:val="009E21CE"/>
    <w:rsid w:val="00A211F8"/>
    <w:rsid w:val="00A21398"/>
    <w:rsid w:val="00A41D7B"/>
    <w:rsid w:val="00A4472C"/>
    <w:rsid w:val="00A47ED1"/>
    <w:rsid w:val="00A50406"/>
    <w:rsid w:val="00A65921"/>
    <w:rsid w:val="00A676F4"/>
    <w:rsid w:val="00A71C98"/>
    <w:rsid w:val="00A71CA8"/>
    <w:rsid w:val="00A770A6"/>
    <w:rsid w:val="00A82563"/>
    <w:rsid w:val="00A8452B"/>
    <w:rsid w:val="00A859D1"/>
    <w:rsid w:val="00AA6DED"/>
    <w:rsid w:val="00AB1D19"/>
    <w:rsid w:val="00AE3205"/>
    <w:rsid w:val="00B07304"/>
    <w:rsid w:val="00B12714"/>
    <w:rsid w:val="00B2291E"/>
    <w:rsid w:val="00B22EA9"/>
    <w:rsid w:val="00B30929"/>
    <w:rsid w:val="00B444B4"/>
    <w:rsid w:val="00B57E24"/>
    <w:rsid w:val="00B6274B"/>
    <w:rsid w:val="00B853C1"/>
    <w:rsid w:val="00BA4BA8"/>
    <w:rsid w:val="00BD4965"/>
    <w:rsid w:val="00BF1BCC"/>
    <w:rsid w:val="00C05EF4"/>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76927"/>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ED6B2F"/>
    <w:rsid w:val="00F23637"/>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paragraph" w:customStyle="1" w:styleId="Normal2">
    <w:name w:val="Normal 2"/>
    <w:basedOn w:val="Normal"/>
    <w:qFormat/>
    <w:rsid w:val="003F7176"/>
    <w:pPr>
      <w:spacing w:after="120" w:line="240" w:lineRule="auto"/>
    </w:pPr>
    <w:rPr>
      <w:rFonts w:asciiTheme="minorHAnsi" w:eastAsiaTheme="minorHAnsi" w:hAnsiTheme="minorHAnsi" w:cstheme="minorHAnsi"/>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1B81-8320-47EC-882E-0DFA42D6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2018-08-08T12:12:00Z</dcterms:created>
  <dcterms:modified xsi:type="dcterms:W3CDTF">2018-08-08T12:12:00Z</dcterms:modified>
</cp:coreProperties>
</file>