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2D0" w:rsidRPr="008B6A95" w:rsidRDefault="00ED4816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GEIS </w:t>
      </w:r>
      <w:r w:rsidR="00D832D0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PAPER NUMBER #501</w:t>
      </w:r>
    </w:p>
    <w:p w:rsidR="00D832D0" w:rsidRPr="008B6A95" w:rsidRDefault="00D116C9" w:rsidP="00D832D0">
      <w:pPr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Using </w:t>
      </w:r>
      <w:r w:rsidR="00FD10C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nationally-representative Internet</w:t>
      </w: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panels </w:t>
      </w:r>
      <w:r w:rsidR="00FD10C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to support social</w:t>
      </w:r>
      <w:r w:rsidR="00FF0E4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policymaking </w:t>
      </w:r>
      <w:r w:rsidR="00FD10C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:</w:t>
      </w:r>
      <w:r w:rsidR="00FF0E4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Experiments in </w:t>
      </w: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The Understanding America Study </w:t>
      </w:r>
    </w:p>
    <w:p w:rsidR="00CB79B7" w:rsidRPr="008B6A95" w:rsidRDefault="00CB79B7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D832D0" w:rsidRPr="008B6A95" w:rsidRDefault="00D832D0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Abstract</w:t>
      </w:r>
    </w:p>
    <w:p w:rsidR="00FF0E42" w:rsidRPr="008B6A95" w:rsidRDefault="00FF0E42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D832D0" w:rsidRPr="008B6A95" w:rsidRDefault="00D832D0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Presenting Author</w:t>
      </w:r>
    </w:p>
    <w:p w:rsidR="002824D6" w:rsidRPr="008B6A95" w:rsidRDefault="00D116C9" w:rsidP="002824D6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Joanne Yoong</w:t>
      </w:r>
    </w:p>
    <w:p w:rsidR="00D832D0" w:rsidRPr="008B6A95" w:rsidRDefault="00D832D0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D832D0" w:rsidRPr="008B6A95" w:rsidRDefault="00D832D0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Affiliations</w:t>
      </w:r>
    </w:p>
    <w:p w:rsidR="00D116C9" w:rsidRPr="008B6A95" w:rsidRDefault="00D116C9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University of Southern California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,</w:t>
      </w: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</w:t>
      </w:r>
      <w:proofErr w:type="spellStart"/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Center</w:t>
      </w:r>
      <w:proofErr w:type="spellEnd"/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for Economic and Social R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e</w:t>
      </w: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search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br/>
        <w:t>(CESR)</w:t>
      </w:r>
    </w:p>
    <w:p w:rsidR="00D116C9" w:rsidRPr="008B6A95" w:rsidRDefault="00D116C9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D832D0" w:rsidRPr="008B6A95" w:rsidRDefault="00D832D0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Country of residence</w:t>
      </w:r>
    </w:p>
    <w:p w:rsidR="00D832D0" w:rsidRPr="008B6A95" w:rsidRDefault="00D832D0" w:rsidP="00D832D0">
      <w:pPr>
        <w:widowControl w:val="0"/>
        <w:autoSpaceDE w:val="0"/>
        <w:autoSpaceDN w:val="0"/>
        <w:adjustRightInd w:val="0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Singapore</w:t>
      </w:r>
    </w:p>
    <w:p w:rsidR="00D832D0" w:rsidRPr="008B6A95" w:rsidRDefault="00D116C9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United States</w:t>
      </w:r>
    </w:p>
    <w:p w:rsidR="00D116C9" w:rsidRPr="008B6A95" w:rsidRDefault="00D116C9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D832D0" w:rsidRPr="008B6A95" w:rsidRDefault="00D832D0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b/>
          <w:bCs/>
          <w:color w:val="000000"/>
          <w:shd w:val="clear" w:color="auto" w:fill="FFFFFF"/>
          <w:lang w:val="en-SG" w:bidi="km-KH"/>
        </w:rPr>
        <w:t xml:space="preserve">Objectives/aims </w:t>
      </w:r>
    </w:p>
    <w:p w:rsidR="00CB79B7" w:rsidRPr="008B6A95" w:rsidRDefault="00CB79B7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095118" w:rsidRPr="00095118" w:rsidRDefault="00D116C9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  <w:r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N</w:t>
      </w:r>
      <w:r w:rsidRPr="00D116C9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ationally representative Internet-based panels </w:t>
      </w:r>
      <w:r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are a </w:t>
      </w:r>
      <w:r w:rsidRPr="00D116C9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relatively recent phenomenon in survey methodology.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CESR’s Understanding America Study (uasdata.usc.edu)  is  a probability-based Internet panel of a</w:t>
      </w:r>
      <w:r w:rsidR="00780EF5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pproximately 6,500 respondents representing the entire United States</w:t>
      </w:r>
      <w:r w:rsidR="00FF0E4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,and is </w:t>
      </w:r>
      <w:r w:rsidR="00780EF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one of the richest sources of </w:t>
      </w:r>
      <w:r w:rsidR="00A90AB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national </w:t>
      </w:r>
      <w:r w:rsidR="00780EF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panel data available</w:t>
      </w:r>
      <w:r w:rsidR="00A90AB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.</w:t>
      </w:r>
      <w:r w:rsidR="00780EF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The UAS not only allows researchers to observe a rich picture of the population over time, but also </w:t>
      </w:r>
      <w:r w:rsidR="00A60004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allows policymakers </w:t>
      </w:r>
      <w:r w:rsidR="00780EF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to incorporate</w:t>
      </w:r>
      <w:r w:rsidR="00A60004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</w:t>
      </w:r>
      <w:r w:rsidR="00780EF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experiments</w:t>
      </w:r>
      <w:r w:rsidR="00A60004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in a rapid and flexible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way, and to match 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experimental data to 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previous </w:t>
      </w:r>
      <w:r w:rsidR="008B6A9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survey modules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(including</w:t>
      </w:r>
      <w:r w:rsidR="008B6A9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modules that correspond topically </w:t>
      </w:r>
      <w:r w:rsidR="00095118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with </w:t>
      </w:r>
      <w:r w:rsidR="008B6A9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the University of Michigan's Health and Retirement Study (</w:t>
      </w:r>
      <w:r w:rsidR="008B6A95" w:rsidRPr="00780EF5">
        <w:rPr>
          <w:rFonts w:ascii="Times New Roman" w:eastAsia="Times New Roman" w:hAnsi="Times New Roman" w:cs="Times New Roman"/>
          <w:lang w:val="en-SG" w:bidi="km-KH"/>
        </w:rPr>
        <w:t>HRS</w:t>
      </w:r>
      <w:r w:rsidR="008B6A95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)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)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.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</w:t>
      </w:r>
      <w:r w:rsid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</w:t>
      </w:r>
      <w:r w:rsidR="005A65CD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T</w:t>
      </w:r>
      <w:r w:rsidR="005A65CD" w:rsidRP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he collected data are available to the public either immediately or after a brief embargo.</w:t>
      </w:r>
      <w:r w:rsidR="005A65CD">
        <w:rPr>
          <w:rFonts w:eastAsia="Times New Roman"/>
          <w:color w:val="000000"/>
          <w:shd w:val="clear" w:color="auto" w:fill="FFFFFF"/>
          <w:lang w:val="en-SG" w:bidi="km-KH"/>
        </w:rPr>
        <w:t xml:space="preserve">  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This talk </w:t>
      </w:r>
      <w:r w:rsidR="00FF0E4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illustrates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the value of</w:t>
      </w:r>
      <w:r w:rsidR="00A60004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this resource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by describing a </w:t>
      </w:r>
      <w:r w:rsidR="00095118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range of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online surveys and experiments carried out by CESR</w:t>
      </w:r>
      <w:r w:rsidR="00095118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, including an ongoing  set of projects conducted in 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collaboration with the US Social Security Administration</w:t>
      </w:r>
      <w:r w:rsidR="00095118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with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</w:t>
      </w:r>
      <w:r w:rsidR="00A60004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the aim of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improv</w:t>
      </w:r>
      <w:r w:rsidR="00095118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ing d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ecision</w:t>
      </w:r>
      <w:r w:rsidR="00A60004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-</w:t>
      </w:r>
      <w:r w:rsidR="00780EF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making around retirement for older Americans</w:t>
      </w:r>
      <w:r w:rsidR="00095118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.</w:t>
      </w:r>
    </w:p>
    <w:p w:rsidR="00D116C9" w:rsidRPr="008B6A95" w:rsidRDefault="00D116C9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D832D0" w:rsidRDefault="00D832D0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val="en-SG" w:bidi="km-KH"/>
        </w:rPr>
      </w:pPr>
      <w:r w:rsidRPr="008B6A95">
        <w:rPr>
          <w:rFonts w:ascii="Arial" w:eastAsia="Times New Roman" w:hAnsi="Arial" w:cs="Arial"/>
          <w:b/>
          <w:bCs/>
          <w:color w:val="000000"/>
          <w:shd w:val="clear" w:color="auto" w:fill="FFFFFF"/>
          <w:lang w:val="en-SG" w:bidi="km-KH"/>
        </w:rPr>
        <w:t xml:space="preserve">Methods </w:t>
      </w:r>
    </w:p>
    <w:p w:rsidR="008B6A95" w:rsidRPr="008B6A95" w:rsidRDefault="008B6A95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val="en-SG" w:bidi="km-KH"/>
        </w:rPr>
      </w:pPr>
    </w:p>
    <w:p w:rsidR="00666BCA" w:rsidRPr="00095118" w:rsidRDefault="008B6A95" w:rsidP="00095118">
      <w:pPr>
        <w:pStyle w:val="TOC1"/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</w:pPr>
      <w:r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In a</w:t>
      </w:r>
      <w:r w:rsid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n ongoing </w:t>
      </w:r>
      <w:r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series of</w:t>
      </w:r>
      <w:r w:rsid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repeated surveys</w:t>
      </w:r>
      <w:r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, </w:t>
      </w:r>
      <w:r w:rsid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we periodically evaluate  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American’ public’s </w:t>
      </w:r>
      <w:r w:rsid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overall financial 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knowledge and </w:t>
      </w:r>
      <w:r w:rsid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their 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understanding of Social Security</w:t>
      </w:r>
      <w:r w:rsid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and retirement benefits. 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We match</w:t>
      </w:r>
      <w:r w:rsid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ed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</w:t>
      </w:r>
      <w:r w:rsid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previously-collected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data to an experimental study in which we</w:t>
      </w:r>
      <w:r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altered the 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terms describing Social Security</w:t>
      </w:r>
      <w:r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. 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Our</w:t>
      </w:r>
      <w:r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preferred</w:t>
      </w:r>
      <w:r w:rsidRPr="008B6A95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set of terms </w:t>
      </w:r>
      <w:r w:rsidRPr="008B6A95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had the effect of delaying retirement claiming intentions by an average of about two and a half months</w:t>
      </w:r>
      <w:r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and clarifying the process for respondents, with a larger effect observed among those</w:t>
      </w:r>
      <w:r w:rsidRPr="008B6A95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 with low baseline levels of financial literacy</w:t>
      </w:r>
      <w:r w:rsidR="005A65CD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.  These monitoring and experimental results have informed the Social </w:t>
      </w:r>
      <w:r w:rsidR="005A65CD" w:rsidRP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 xml:space="preserve">Security Administration’s outreach and communications strategies significantly. </w:t>
      </w:r>
      <w:r w:rsidR="00A60004" w:rsidRPr="00095118">
        <w:rPr>
          <w:rFonts w:ascii="Arial" w:eastAsia="Times New Roman" w:hAnsi="Arial" w:cs="Arial"/>
          <w:i w:val="0"/>
          <w:color w:val="000000"/>
          <w:shd w:val="clear" w:color="auto" w:fill="FFFFFF"/>
          <w:lang w:val="en-SG" w:bidi="km-KH"/>
        </w:rPr>
        <w:t>I</w:t>
      </w:r>
      <w:r w:rsidR="00A60004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>n addition</w:t>
      </w:r>
      <w:r w:rsidR="00095118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 xml:space="preserve"> to the methods for this specific study, </w:t>
      </w:r>
      <w:r w:rsidR="00A60004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 xml:space="preserve">the presentation will </w:t>
      </w:r>
      <w:r w:rsid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 xml:space="preserve">briefly </w:t>
      </w:r>
      <w:r w:rsidR="00A60004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 xml:space="preserve">describe </w:t>
      </w:r>
      <w:r w:rsidR="00095118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 xml:space="preserve"> the general methods for </w:t>
      </w:r>
      <w:r w:rsidR="00A60004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>UAS sampling, recruitment and survey collection, weighting procedures, standard variables</w:t>
      </w:r>
      <w:r w:rsidR="005A65CD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 xml:space="preserve"> and</w:t>
      </w:r>
      <w:r w:rsidR="00095118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 xml:space="preserve"> </w:t>
      </w:r>
      <w:r w:rsidR="005A65CD" w:rsidRP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 xml:space="preserve">other relevant aspects </w:t>
      </w:r>
      <w:r w:rsidR="00095118">
        <w:rPr>
          <w:rFonts w:ascii="Arial" w:eastAsia="Times New Roman" w:hAnsi="Arial" w:cs="Arial"/>
          <w:iCs/>
          <w:color w:val="000000"/>
          <w:shd w:val="clear" w:color="auto" w:fill="FFFFFF"/>
          <w:lang w:val="en-SG" w:bidi="km-KH"/>
        </w:rPr>
        <w:t>of panel administration.</w:t>
      </w:r>
    </w:p>
    <w:p w:rsidR="00A60004" w:rsidRPr="008B6A95" w:rsidRDefault="00A60004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D832D0" w:rsidRPr="005A65CD" w:rsidRDefault="00254B59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000000"/>
          <w:shd w:val="clear" w:color="auto" w:fill="FFFFFF"/>
          <w:lang w:val="en-SG" w:bidi="km-KH"/>
        </w:rPr>
      </w:pPr>
      <w:r w:rsidRPr="005A65CD">
        <w:rPr>
          <w:rFonts w:ascii="Arial" w:eastAsia="Times New Roman" w:hAnsi="Arial" w:cs="Arial"/>
          <w:b/>
          <w:bCs/>
          <w:color w:val="000000"/>
          <w:shd w:val="clear" w:color="auto" w:fill="FFFFFF"/>
          <w:lang w:val="en-SG" w:bidi="km-KH"/>
        </w:rPr>
        <w:t>Discussion</w:t>
      </w:r>
    </w:p>
    <w:p w:rsidR="00FD10C2" w:rsidRPr="008B6A95" w:rsidRDefault="00FD10C2" w:rsidP="00095118">
      <w:pPr>
        <w:widowControl w:val="0"/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</w:pPr>
    </w:p>
    <w:p w:rsidR="00D832D0" w:rsidRPr="00F60EE6" w:rsidRDefault="00CE1A51" w:rsidP="00095118">
      <w:pPr>
        <w:jc w:val="both"/>
        <w:rPr>
          <w:rFonts w:ascii="Arial" w:hAnsi="Arial" w:cs="Arial"/>
          <w:sz w:val="20"/>
          <w:szCs w:val="20"/>
        </w:rPr>
      </w:pPr>
      <w:r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The discussion will focus </w:t>
      </w:r>
      <w:r w:rsidR="00D116C9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on the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scientific results and policy outcomes of our work with the Social Security Administration and other stakeholders, as well as broader reflections</w:t>
      </w:r>
      <w:r w:rsidR="00D116C9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related to </w:t>
      </w:r>
      <w:r w:rsidR="00D116C9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set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ting up and</w:t>
      </w:r>
      <w:r w:rsidR="00D116C9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maintaining a high-quality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population-representative panel</w:t>
      </w:r>
      <w:r w:rsidR="00FD10C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, and 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the process of matching policy needs to robust study design to balance scientific impact and direct social value. We wil</w:t>
      </w:r>
      <w:r w:rsidR="00FD10C2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l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also discuss opportunities for external parties to work</w:t>
      </w:r>
      <w:r w:rsidR="005A65CD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 xml:space="preserve"> 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with</w:t>
      </w:r>
      <w:r w:rsidR="00FD10C2" w:rsidRPr="008B6A95">
        <w:rPr>
          <w:rFonts w:eastAsia="Times New Roman"/>
          <w:lang w:val="en-SG" w:bidi="km-KH"/>
        </w:rPr>
        <w:t> 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UAS</w:t>
      </w:r>
      <w:r w:rsidR="00FD10C2" w:rsidRPr="008B6A95">
        <w:rPr>
          <w:rFonts w:eastAsia="Times New Roman"/>
          <w:lang w:val="en-SG" w:bidi="km-KH"/>
        </w:rPr>
        <w:t> 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administrators and</w:t>
      </w:r>
      <w:r w:rsidR="00FD10C2" w:rsidRPr="008B6A95">
        <w:rPr>
          <w:rFonts w:eastAsia="Times New Roman"/>
          <w:lang w:val="en-SG" w:bidi="km-KH"/>
        </w:rPr>
        <w:t> 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CESR</w:t>
      </w:r>
      <w:r w:rsidR="00FD10C2" w:rsidRPr="008B6A95">
        <w:rPr>
          <w:rFonts w:eastAsia="Times New Roman"/>
          <w:lang w:val="en-SG" w:bidi="km-KH"/>
        </w:rPr>
        <w:t> </w:t>
      </w:r>
      <w:r w:rsidR="00FD10C2" w:rsidRPr="008B6A95">
        <w:rPr>
          <w:rFonts w:ascii="Arial" w:eastAsia="Times New Roman" w:hAnsi="Arial" w:cs="Arial"/>
          <w:color w:val="000000"/>
          <w:shd w:val="clear" w:color="auto" w:fill="FFFFFF"/>
          <w:lang w:val="en-SG" w:bidi="km-KH"/>
        </w:rPr>
        <w:t>researchers in developing new surveys and future lines of research.</w:t>
      </w:r>
    </w:p>
    <w:sectPr w:rsidR="00D832D0" w:rsidRPr="00F60EE6" w:rsidSect="000429B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86D1F"/>
    <w:multiLevelType w:val="hybridMultilevel"/>
    <w:tmpl w:val="10248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E075BD"/>
    <w:multiLevelType w:val="hybridMultilevel"/>
    <w:tmpl w:val="25B883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830F04"/>
    <w:multiLevelType w:val="hybridMultilevel"/>
    <w:tmpl w:val="7058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2D0"/>
    <w:rsid w:val="000429B2"/>
    <w:rsid w:val="00075A82"/>
    <w:rsid w:val="00095118"/>
    <w:rsid w:val="0017648D"/>
    <w:rsid w:val="001B724F"/>
    <w:rsid w:val="001D35E7"/>
    <w:rsid w:val="00254B59"/>
    <w:rsid w:val="00257414"/>
    <w:rsid w:val="002824D6"/>
    <w:rsid w:val="0031630D"/>
    <w:rsid w:val="003B4084"/>
    <w:rsid w:val="00493FE8"/>
    <w:rsid w:val="005354D2"/>
    <w:rsid w:val="0054471A"/>
    <w:rsid w:val="00555213"/>
    <w:rsid w:val="005A65CD"/>
    <w:rsid w:val="005C2A43"/>
    <w:rsid w:val="00637E23"/>
    <w:rsid w:val="00666BCA"/>
    <w:rsid w:val="00674E54"/>
    <w:rsid w:val="006D30E8"/>
    <w:rsid w:val="00780EF5"/>
    <w:rsid w:val="007C44B2"/>
    <w:rsid w:val="00803075"/>
    <w:rsid w:val="008B6A95"/>
    <w:rsid w:val="009D100F"/>
    <w:rsid w:val="00A60004"/>
    <w:rsid w:val="00A86804"/>
    <w:rsid w:val="00A90AB5"/>
    <w:rsid w:val="00B963D3"/>
    <w:rsid w:val="00BB7659"/>
    <w:rsid w:val="00C226D6"/>
    <w:rsid w:val="00C47132"/>
    <w:rsid w:val="00CB79B7"/>
    <w:rsid w:val="00CE1A51"/>
    <w:rsid w:val="00D116C9"/>
    <w:rsid w:val="00D62325"/>
    <w:rsid w:val="00D832D0"/>
    <w:rsid w:val="00D8354F"/>
    <w:rsid w:val="00DF33A9"/>
    <w:rsid w:val="00E122E9"/>
    <w:rsid w:val="00EB1E78"/>
    <w:rsid w:val="00ED4816"/>
    <w:rsid w:val="00F60EE6"/>
    <w:rsid w:val="00FD10C2"/>
    <w:rsid w:val="00FF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611A5"/>
  <w14:defaultImageDpi w14:val="300"/>
  <w15:docId w15:val="{8E6B4F25-15BD-FE4B-ADDF-C63F3D0EE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824D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D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B79B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7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2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2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2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24F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D116C9"/>
  </w:style>
  <w:style w:type="paragraph" w:styleId="Revision">
    <w:name w:val="Revision"/>
    <w:hidden/>
    <w:uiPriority w:val="99"/>
    <w:semiHidden/>
    <w:rsid w:val="00FD10C2"/>
  </w:style>
  <w:style w:type="paragraph" w:styleId="NormalWeb">
    <w:name w:val="Normal (Web)"/>
    <w:basedOn w:val="Normal"/>
    <w:uiPriority w:val="99"/>
    <w:semiHidden/>
    <w:unhideWhenUsed/>
    <w:rsid w:val="00780EF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SG" w:bidi="km-KH"/>
    </w:rPr>
  </w:style>
  <w:style w:type="character" w:customStyle="1" w:styleId="nobr">
    <w:name w:val="nobr"/>
    <w:basedOn w:val="DefaultParagraphFont"/>
    <w:rsid w:val="00780EF5"/>
  </w:style>
  <w:style w:type="character" w:styleId="Hyperlink">
    <w:name w:val="Hyperlink"/>
    <w:basedOn w:val="DefaultParagraphFont"/>
    <w:uiPriority w:val="99"/>
    <w:semiHidden/>
    <w:unhideWhenUsed/>
    <w:rsid w:val="00780EF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6A95"/>
    <w:pPr>
      <w:numPr>
        <w:ilvl w:val="1"/>
      </w:numPr>
      <w:spacing w:after="160" w:line="480" w:lineRule="auto"/>
      <w:ind w:firstLine="360"/>
      <w:jc w:val="both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B6A95"/>
    <w:rPr>
      <w:color w:val="5A5A5A" w:themeColor="text1" w:themeTint="A5"/>
      <w:spacing w:val="15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8B6A95"/>
    <w:pPr>
      <w:spacing w:after="120"/>
      <w:jc w:val="both"/>
    </w:pPr>
    <w:rPr>
      <w:rFonts w:ascii="Times New Roman" w:eastAsiaTheme="minorHAnsi" w:hAnsi="Times New Roman" w:cs="Times New Roman"/>
      <w:i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EE770-C241-8345-B632-3A6283851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447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Seah</dc:creator>
  <cp:keywords/>
  <dc:description/>
  <cp:lastModifiedBy>Joanne S Yoong</cp:lastModifiedBy>
  <cp:revision>5</cp:revision>
  <dcterms:created xsi:type="dcterms:W3CDTF">2018-09-26T09:11:00Z</dcterms:created>
  <dcterms:modified xsi:type="dcterms:W3CDTF">2018-10-15T14:19:00Z</dcterms:modified>
</cp:coreProperties>
</file>